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9E0" w:rsidRDefault="00E539E0">
      <w:r>
        <w:rPr>
          <w:noProof/>
          <w:lang w:eastAsia="en-GB"/>
        </w:rPr>
        <w:drawing>
          <wp:anchor distT="0" distB="0" distL="114300" distR="114300" simplePos="0" relativeHeight="251658240" behindDoc="1" locked="0" layoutInCell="0" allowOverlap="1">
            <wp:simplePos x="0" y="0"/>
            <wp:positionH relativeFrom="page">
              <wp:posOffset>678815</wp:posOffset>
            </wp:positionH>
            <wp:positionV relativeFrom="page">
              <wp:posOffset>1402080</wp:posOffset>
            </wp:positionV>
            <wp:extent cx="6057900" cy="5438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57900" cy="5438775"/>
                    </a:xfrm>
                    <a:prstGeom prst="rect">
                      <a:avLst/>
                    </a:prstGeom>
                    <a:noFill/>
                  </pic:spPr>
                </pic:pic>
              </a:graphicData>
            </a:graphic>
            <wp14:sizeRelH relativeFrom="page">
              <wp14:pctWidth>0</wp14:pctWidth>
            </wp14:sizeRelH>
            <wp14:sizeRelV relativeFrom="page">
              <wp14:pctHeight>0</wp14:pctHeight>
            </wp14:sizeRelV>
          </wp:anchor>
        </w:drawing>
      </w:r>
    </w:p>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Pr="00E539E0" w:rsidRDefault="00E539E0" w:rsidP="00E539E0"/>
    <w:p w:rsidR="00E539E0" w:rsidRDefault="00E539E0" w:rsidP="00E539E0">
      <w:pPr>
        <w:jc w:val="center"/>
      </w:pPr>
    </w:p>
    <w:p w:rsidR="00E539E0" w:rsidRPr="00DA57B6" w:rsidRDefault="00E539E0" w:rsidP="00E539E0">
      <w:pPr>
        <w:spacing w:line="0" w:lineRule="atLeast"/>
        <w:ind w:left="1340"/>
        <w:rPr>
          <w:rFonts w:eastAsia="Arial" w:cstheme="minorHAnsi"/>
          <w:b/>
          <w:sz w:val="40"/>
        </w:rPr>
      </w:pPr>
      <w:r>
        <w:rPr>
          <w:rFonts w:eastAsia="Arial" w:cstheme="minorHAnsi"/>
          <w:b/>
          <w:sz w:val="40"/>
        </w:rPr>
        <w:t xml:space="preserve">        </w:t>
      </w:r>
      <w:r w:rsidRPr="00DA57B6">
        <w:rPr>
          <w:rFonts w:eastAsia="Arial" w:cstheme="minorHAnsi"/>
          <w:b/>
          <w:sz w:val="40"/>
        </w:rPr>
        <w:t>Longmeadow Primary School</w:t>
      </w:r>
    </w:p>
    <w:p w:rsidR="00E539E0" w:rsidRPr="00DA57B6" w:rsidRDefault="00E539E0" w:rsidP="00E539E0">
      <w:pPr>
        <w:spacing w:line="239" w:lineRule="auto"/>
        <w:ind w:left="2540"/>
        <w:rPr>
          <w:rFonts w:eastAsia="Arial" w:cstheme="minorHAnsi"/>
          <w:b/>
          <w:sz w:val="40"/>
        </w:rPr>
      </w:pPr>
      <w:r>
        <w:rPr>
          <w:rFonts w:eastAsia="Arial" w:cstheme="minorHAnsi"/>
          <w:b/>
          <w:sz w:val="40"/>
        </w:rPr>
        <w:t xml:space="preserve">       </w:t>
      </w:r>
      <w:r w:rsidRPr="00DA57B6">
        <w:rPr>
          <w:rFonts w:eastAsia="Arial" w:cstheme="minorHAnsi"/>
          <w:b/>
          <w:sz w:val="40"/>
        </w:rPr>
        <w:t>Behaviour Policy</w:t>
      </w:r>
    </w:p>
    <w:p w:rsidR="00E539E0" w:rsidRPr="00DA57B6" w:rsidRDefault="00E539E0" w:rsidP="00E539E0">
      <w:pPr>
        <w:spacing w:line="200" w:lineRule="exact"/>
        <w:rPr>
          <w:rFonts w:eastAsia="Times New Roman" w:cstheme="minorHAnsi"/>
          <w:sz w:val="24"/>
        </w:rPr>
      </w:pPr>
    </w:p>
    <w:p w:rsidR="00E539E0" w:rsidRPr="00DA57B6" w:rsidRDefault="00E539E0" w:rsidP="00E539E0">
      <w:pPr>
        <w:spacing w:line="200" w:lineRule="exact"/>
        <w:rPr>
          <w:rFonts w:eastAsia="Times New Roman" w:cstheme="minorHAnsi"/>
          <w:sz w:val="24"/>
        </w:rPr>
      </w:pPr>
    </w:p>
    <w:p w:rsidR="00E539E0" w:rsidRDefault="00E539E0" w:rsidP="00E539E0">
      <w:pPr>
        <w:spacing w:line="239" w:lineRule="auto"/>
        <w:rPr>
          <w:rFonts w:eastAsia="Times New Roman" w:cstheme="minorHAnsi"/>
          <w:sz w:val="24"/>
        </w:rPr>
      </w:pPr>
    </w:p>
    <w:p w:rsidR="00E539E0" w:rsidRDefault="00E539E0" w:rsidP="00E539E0">
      <w:pPr>
        <w:spacing w:line="239" w:lineRule="auto"/>
        <w:rPr>
          <w:rFonts w:eastAsia="Arial" w:cstheme="minorHAnsi"/>
          <w:sz w:val="26"/>
        </w:rPr>
      </w:pPr>
      <w:r w:rsidRPr="00DA57B6">
        <w:rPr>
          <w:rFonts w:eastAsia="Arial" w:cstheme="minorHAnsi"/>
          <w:sz w:val="26"/>
        </w:rPr>
        <w:t>Policy Agreed:  September 2017</w:t>
      </w:r>
    </w:p>
    <w:p w:rsidR="00E539E0" w:rsidRDefault="00E539E0" w:rsidP="00E539E0">
      <w:pPr>
        <w:spacing w:line="239" w:lineRule="auto"/>
        <w:rPr>
          <w:rFonts w:eastAsia="Arial" w:cstheme="minorHAnsi"/>
          <w:sz w:val="26"/>
        </w:rPr>
      </w:pPr>
    </w:p>
    <w:p w:rsidR="00E539E0" w:rsidRDefault="00E539E0" w:rsidP="00E539E0">
      <w:pPr>
        <w:spacing w:line="240" w:lineRule="auto"/>
        <w:rPr>
          <w:rFonts w:eastAsia="Arial" w:cstheme="minorHAnsi"/>
          <w:b/>
          <w:sz w:val="24"/>
          <w:szCs w:val="24"/>
          <w:u w:val="single"/>
        </w:rPr>
      </w:pPr>
    </w:p>
    <w:p w:rsidR="00E539E0" w:rsidRDefault="00E539E0" w:rsidP="00E539E0">
      <w:pPr>
        <w:spacing w:line="240" w:lineRule="auto"/>
        <w:jc w:val="center"/>
        <w:rPr>
          <w:rFonts w:eastAsia="Arial" w:cstheme="minorHAnsi"/>
          <w:b/>
          <w:sz w:val="24"/>
          <w:szCs w:val="24"/>
          <w:u w:val="single"/>
        </w:rPr>
      </w:pPr>
      <w:r>
        <w:rPr>
          <w:rFonts w:eastAsia="Arial" w:cstheme="minorHAnsi"/>
          <w:b/>
          <w:sz w:val="24"/>
          <w:szCs w:val="24"/>
          <w:u w:val="single"/>
        </w:rPr>
        <w:lastRenderedPageBreak/>
        <w:t>Longmeadow Primary School – Behaviour Management Policy</w:t>
      </w:r>
    </w:p>
    <w:p w:rsidR="00E539E0" w:rsidRDefault="00E539E0" w:rsidP="00E539E0">
      <w:pPr>
        <w:spacing w:line="240" w:lineRule="auto"/>
        <w:jc w:val="center"/>
        <w:rPr>
          <w:rFonts w:eastAsia="Arial" w:cstheme="minorHAnsi"/>
          <w:b/>
          <w:sz w:val="24"/>
          <w:szCs w:val="24"/>
          <w:u w:val="single"/>
        </w:rPr>
      </w:pPr>
    </w:p>
    <w:p w:rsidR="00E539E0" w:rsidRPr="00E539E0" w:rsidRDefault="00E539E0" w:rsidP="00E539E0">
      <w:pPr>
        <w:spacing w:line="240" w:lineRule="auto"/>
        <w:rPr>
          <w:rFonts w:eastAsia="Arial" w:cstheme="minorHAnsi"/>
          <w:b/>
          <w:sz w:val="24"/>
          <w:szCs w:val="24"/>
          <w:u w:val="single"/>
        </w:rPr>
      </w:pPr>
      <w:r w:rsidRPr="00E539E0">
        <w:rPr>
          <w:rFonts w:eastAsia="Arial" w:cstheme="minorHAnsi"/>
          <w:b/>
          <w:sz w:val="24"/>
          <w:szCs w:val="24"/>
          <w:u w:val="single"/>
        </w:rPr>
        <w:t xml:space="preserve">RATIONALE: </w:t>
      </w:r>
    </w:p>
    <w:p w:rsidR="00E539E0" w:rsidRPr="00E539E0" w:rsidRDefault="00E539E0" w:rsidP="00E539E0">
      <w:pPr>
        <w:spacing w:line="240" w:lineRule="auto"/>
        <w:jc w:val="both"/>
        <w:rPr>
          <w:rFonts w:cstheme="minorHAnsi"/>
          <w:sz w:val="24"/>
          <w:szCs w:val="24"/>
        </w:rPr>
      </w:pPr>
      <w:r w:rsidRPr="00E539E0">
        <w:rPr>
          <w:rFonts w:eastAsia="Arial" w:cstheme="minorHAnsi"/>
          <w:sz w:val="24"/>
          <w:szCs w:val="24"/>
        </w:rPr>
        <w:t xml:space="preserve">Everyone has the right to feel safe at school and to be in a safe and secure environment. We use a therapeutic approach to behaviour management, underpinned by the belief that </w:t>
      </w:r>
      <w:r w:rsidRPr="00E539E0">
        <w:rPr>
          <w:rFonts w:cstheme="minorHAnsi"/>
          <w:sz w:val="24"/>
          <w:szCs w:val="24"/>
        </w:rPr>
        <w:t>it is everyone’s responsibility to create positive experiences for every member of the school community throughout each day.</w:t>
      </w:r>
    </w:p>
    <w:p w:rsidR="00E539E0" w:rsidRPr="00E539E0" w:rsidRDefault="00E539E0" w:rsidP="00E539E0">
      <w:pPr>
        <w:spacing w:line="240" w:lineRule="auto"/>
        <w:rPr>
          <w:rFonts w:eastAsia="Arial" w:cstheme="minorHAnsi"/>
          <w:b/>
          <w:sz w:val="24"/>
          <w:szCs w:val="24"/>
          <w:u w:val="single"/>
        </w:rPr>
      </w:pPr>
      <w:r w:rsidRPr="00E539E0">
        <w:rPr>
          <w:rFonts w:eastAsia="Arial" w:cstheme="minorHAnsi"/>
          <w:b/>
          <w:sz w:val="24"/>
          <w:szCs w:val="24"/>
          <w:u w:val="single"/>
        </w:rPr>
        <w:t xml:space="preserve">AIMS: </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 xml:space="preserve">To promote </w:t>
      </w:r>
      <w:r w:rsidRPr="00E539E0">
        <w:rPr>
          <w:rFonts w:cstheme="minorHAnsi"/>
          <w:b/>
          <w:sz w:val="24"/>
          <w:szCs w:val="24"/>
        </w:rPr>
        <w:t>pro social behaviour</w:t>
      </w:r>
      <w:r w:rsidRPr="00E539E0">
        <w:rPr>
          <w:rFonts w:cstheme="minorHAnsi"/>
          <w:sz w:val="24"/>
          <w:szCs w:val="24"/>
        </w:rPr>
        <w:t xml:space="preserve"> to enable children and staff to develop trust, respect, courtesy and consideration for each other</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Maintain a positive environment where all members of our community feel happy, safe, secure, and respected</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Understand what behaviour might be communicating</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Use de-escalation and preventative strategies (Appendix 1)</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Manage difficult or dangerous behaviour and situations</w:t>
      </w:r>
    </w:p>
    <w:p w:rsidR="00E539E0" w:rsidRPr="00E539E0" w:rsidRDefault="00E539E0" w:rsidP="00E539E0">
      <w:pPr>
        <w:spacing w:after="0" w:line="240" w:lineRule="auto"/>
        <w:rPr>
          <w:rFonts w:cstheme="minorHAnsi"/>
          <w:sz w:val="24"/>
          <w:szCs w:val="24"/>
        </w:rPr>
      </w:pPr>
    </w:p>
    <w:p w:rsidR="00E539E0" w:rsidRPr="00E539E0" w:rsidRDefault="00E539E0" w:rsidP="00E539E0">
      <w:pPr>
        <w:spacing w:line="240" w:lineRule="auto"/>
        <w:rPr>
          <w:rFonts w:cstheme="minorHAnsi"/>
          <w:b/>
          <w:sz w:val="24"/>
          <w:szCs w:val="24"/>
          <w:u w:val="single"/>
        </w:rPr>
      </w:pPr>
      <w:r w:rsidRPr="00E539E0">
        <w:rPr>
          <w:rFonts w:cstheme="minorHAnsi"/>
          <w:b/>
          <w:sz w:val="24"/>
          <w:szCs w:val="24"/>
          <w:u w:val="single"/>
        </w:rPr>
        <w:t>ENCOURAGING PRO-SOCIAL BEHAVIOURS</w:t>
      </w:r>
    </w:p>
    <w:p w:rsidR="00E539E0" w:rsidRPr="00E539E0" w:rsidRDefault="00E539E0" w:rsidP="00E539E0">
      <w:pPr>
        <w:spacing w:line="240" w:lineRule="auto"/>
        <w:rPr>
          <w:rFonts w:cstheme="minorHAnsi"/>
          <w:sz w:val="24"/>
          <w:szCs w:val="24"/>
        </w:rPr>
      </w:pPr>
      <w:r w:rsidRPr="00E539E0">
        <w:rPr>
          <w:rFonts w:cstheme="minorHAnsi"/>
          <w:sz w:val="24"/>
          <w:szCs w:val="24"/>
        </w:rPr>
        <w:t xml:space="preserve">The aim for all stakeholders at Longmeadow is to maintain pro-social behaviours within school at all times. This will be managed by:  </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 xml:space="preserve">Planning accessible, lively and engaging lessons </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 xml:space="preserve">Developing positive, professional relationships with all </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Modelling the behaviour you want to see</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Planning for consistent praise and reward to engage and motivate at an age appropriate level</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Positive phrasing / language of choice / use of de-escalation scripts (Appendix 1)</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Recognise that ‘stable’ behaviours are different for different children</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Speak to others as you would wish to be spoken to</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Recognising that behaviour is a choice with an effect</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Analysing and understand the behaviour</w:t>
      </w:r>
    </w:p>
    <w:p w:rsidR="00E539E0" w:rsidRPr="00E539E0" w:rsidRDefault="00E539E0" w:rsidP="00E539E0">
      <w:pPr>
        <w:numPr>
          <w:ilvl w:val="0"/>
          <w:numId w:val="1"/>
        </w:numPr>
        <w:spacing w:after="0" w:line="240" w:lineRule="auto"/>
        <w:rPr>
          <w:rFonts w:cstheme="minorHAnsi"/>
          <w:sz w:val="24"/>
          <w:szCs w:val="24"/>
        </w:rPr>
      </w:pPr>
      <w:r w:rsidRPr="00E539E0">
        <w:rPr>
          <w:rFonts w:cstheme="minorHAnsi"/>
          <w:sz w:val="24"/>
          <w:szCs w:val="24"/>
        </w:rPr>
        <w:t>Comfort and forgiveness, each day is a new day</w:t>
      </w:r>
    </w:p>
    <w:p w:rsidR="00E539E0" w:rsidRPr="00E539E0" w:rsidRDefault="00E539E0" w:rsidP="00E539E0">
      <w:pPr>
        <w:pStyle w:val="ListParagraph"/>
        <w:numPr>
          <w:ilvl w:val="0"/>
          <w:numId w:val="1"/>
        </w:numPr>
        <w:spacing w:after="0" w:line="240" w:lineRule="auto"/>
        <w:rPr>
          <w:rFonts w:cstheme="minorHAnsi"/>
          <w:sz w:val="24"/>
          <w:szCs w:val="24"/>
        </w:rPr>
      </w:pPr>
      <w:r w:rsidRPr="00E539E0">
        <w:rPr>
          <w:rFonts w:cstheme="minorHAnsi"/>
          <w:sz w:val="24"/>
          <w:szCs w:val="24"/>
        </w:rPr>
        <w:t xml:space="preserve">Using a reflect, repair and restore model  </w:t>
      </w:r>
    </w:p>
    <w:p w:rsidR="00E539E0" w:rsidRPr="00E539E0" w:rsidRDefault="00E539E0" w:rsidP="00E539E0">
      <w:pPr>
        <w:spacing w:line="240" w:lineRule="auto"/>
        <w:rPr>
          <w:rFonts w:cstheme="minorHAnsi"/>
          <w:b/>
          <w:sz w:val="24"/>
          <w:szCs w:val="24"/>
          <w:u w:val="single"/>
        </w:rPr>
      </w:pPr>
    </w:p>
    <w:p w:rsidR="00E539E0" w:rsidRPr="00E539E0" w:rsidRDefault="00E539E0" w:rsidP="00E539E0">
      <w:pPr>
        <w:spacing w:line="240" w:lineRule="auto"/>
        <w:rPr>
          <w:rFonts w:cstheme="minorHAnsi"/>
          <w:b/>
          <w:sz w:val="24"/>
          <w:szCs w:val="24"/>
          <w:u w:val="single"/>
        </w:rPr>
        <w:sectPr w:rsidR="00E539E0" w:rsidRPr="00E539E0" w:rsidSect="00E539E0">
          <w:pgSz w:w="11906" w:h="16838" w:code="9"/>
          <w:pgMar w:top="1134" w:right="1134" w:bottom="1134" w:left="1134" w:header="720" w:footer="851" w:gutter="0"/>
          <w:cols w:space="720"/>
          <w:titlePg/>
        </w:sectPr>
      </w:pPr>
      <w:r w:rsidRPr="00E539E0">
        <w:rPr>
          <w:rFonts w:cstheme="minorHAnsi"/>
          <w:b/>
          <w:sz w:val="24"/>
          <w:szCs w:val="24"/>
          <w:u w:val="single"/>
        </w:rPr>
        <w:t>CLASS</w:t>
      </w:r>
      <w:r w:rsidR="008355E1">
        <w:rPr>
          <w:rFonts w:cstheme="minorHAnsi"/>
          <w:b/>
          <w:sz w:val="24"/>
          <w:szCs w:val="24"/>
          <w:u w:val="single"/>
        </w:rPr>
        <w:t xml:space="preserve"> BASED BEHAVIOUR</w:t>
      </w:r>
      <w:r w:rsidRPr="00E539E0">
        <w:rPr>
          <w:rFonts w:cstheme="minorHAnsi"/>
          <w:b/>
          <w:sz w:val="24"/>
          <w:szCs w:val="24"/>
          <w:u w:val="single"/>
        </w:rPr>
        <w:t xml:space="preserve"> MANAGEMENT STRATEGIES</w:t>
      </w:r>
    </w:p>
    <w:p w:rsidR="00E539E0" w:rsidRPr="00E539E0" w:rsidRDefault="00E539E0" w:rsidP="00E539E0">
      <w:pPr>
        <w:spacing w:line="240" w:lineRule="auto"/>
        <w:rPr>
          <w:rFonts w:cstheme="minorHAnsi"/>
          <w:b/>
          <w:sz w:val="24"/>
          <w:szCs w:val="24"/>
        </w:rPr>
        <w:sectPr w:rsidR="00E539E0" w:rsidRPr="00E539E0" w:rsidSect="00561D62">
          <w:type w:val="continuous"/>
          <w:pgSz w:w="11906" w:h="16838" w:code="9"/>
          <w:pgMar w:top="1134" w:right="1134" w:bottom="1134" w:left="1134" w:header="720" w:footer="851" w:gutter="0"/>
          <w:cols w:space="720"/>
          <w:titlePg/>
        </w:sectPr>
      </w:pP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lastRenderedPageBreak/>
        <w:t>Tactical Ignoring</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t>Teacher proximity</w:t>
      </w:r>
    </w:p>
    <w:p w:rsidR="00E539E0" w:rsidRPr="00E539E0" w:rsidRDefault="00E539E0" w:rsidP="00E539E0">
      <w:pPr>
        <w:numPr>
          <w:ilvl w:val="0"/>
          <w:numId w:val="2"/>
        </w:numPr>
        <w:spacing w:after="0" w:line="240" w:lineRule="auto"/>
        <w:rPr>
          <w:rFonts w:cstheme="minorHAnsi"/>
          <w:sz w:val="24"/>
          <w:szCs w:val="24"/>
        </w:rPr>
      </w:pPr>
      <w:r w:rsidRPr="00E539E0">
        <w:rPr>
          <w:rFonts w:cstheme="minorHAnsi"/>
          <w:sz w:val="24"/>
          <w:szCs w:val="24"/>
        </w:rPr>
        <w:t>Non- verbal signals</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t>Eye contact</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t>Rule reminders</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t>When-then direction</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t>Redirection</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lastRenderedPageBreak/>
        <w:t>Give choices</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t>Refocus</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t>Focused questioning</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t>Allow take-up time</w:t>
      </w:r>
    </w:p>
    <w:p w:rsidR="00E539E0" w:rsidRPr="00E539E0" w:rsidRDefault="00E539E0" w:rsidP="00E539E0">
      <w:pPr>
        <w:numPr>
          <w:ilvl w:val="0"/>
          <w:numId w:val="2"/>
        </w:numPr>
        <w:spacing w:after="0" w:line="240" w:lineRule="auto"/>
        <w:jc w:val="both"/>
        <w:rPr>
          <w:rFonts w:cstheme="minorHAnsi"/>
          <w:sz w:val="24"/>
          <w:szCs w:val="24"/>
        </w:rPr>
      </w:pPr>
      <w:r w:rsidRPr="00E539E0">
        <w:rPr>
          <w:rFonts w:cstheme="minorHAnsi"/>
          <w:sz w:val="24"/>
          <w:szCs w:val="24"/>
        </w:rPr>
        <w:t>Partial agreement</w:t>
      </w:r>
    </w:p>
    <w:p w:rsidR="00E539E0" w:rsidRPr="00E539E0" w:rsidRDefault="00E539E0" w:rsidP="00E539E0">
      <w:pPr>
        <w:spacing w:after="0" w:line="240" w:lineRule="auto"/>
        <w:jc w:val="both"/>
        <w:rPr>
          <w:rFonts w:cstheme="minorHAnsi"/>
          <w:sz w:val="24"/>
          <w:szCs w:val="24"/>
        </w:rPr>
      </w:pPr>
    </w:p>
    <w:p w:rsidR="00E539E0" w:rsidRPr="00E539E0" w:rsidRDefault="00E539E0" w:rsidP="00E539E0">
      <w:pPr>
        <w:spacing w:after="0" w:line="240" w:lineRule="auto"/>
        <w:jc w:val="both"/>
        <w:rPr>
          <w:rFonts w:cstheme="minorHAnsi"/>
          <w:sz w:val="24"/>
          <w:szCs w:val="24"/>
        </w:rPr>
        <w:sectPr w:rsidR="00E539E0" w:rsidRPr="00E539E0" w:rsidSect="001D311C">
          <w:type w:val="continuous"/>
          <w:pgSz w:w="11906" w:h="16838" w:code="9"/>
          <w:pgMar w:top="1134" w:right="1134" w:bottom="1134" w:left="1134" w:header="720" w:footer="851" w:gutter="0"/>
          <w:cols w:num="3" w:space="720"/>
          <w:titlePg/>
        </w:sectPr>
      </w:pPr>
    </w:p>
    <w:p w:rsidR="00E539E0" w:rsidRPr="00E539E0" w:rsidRDefault="00E539E0" w:rsidP="00E539E0">
      <w:pPr>
        <w:spacing w:line="240" w:lineRule="auto"/>
        <w:rPr>
          <w:rFonts w:cstheme="minorHAnsi"/>
          <w:b/>
          <w:sz w:val="24"/>
          <w:szCs w:val="24"/>
          <w:u w:val="single"/>
        </w:rPr>
      </w:pPr>
      <w:r w:rsidRPr="00E539E0">
        <w:rPr>
          <w:rFonts w:cstheme="minorHAnsi"/>
          <w:b/>
          <w:sz w:val="24"/>
          <w:szCs w:val="24"/>
          <w:u w:val="single"/>
        </w:rPr>
        <w:lastRenderedPageBreak/>
        <w:t>UNDESIRABLE BEHAVIOURS:</w:t>
      </w:r>
    </w:p>
    <w:p w:rsidR="00E539E0" w:rsidRPr="00E539E0" w:rsidRDefault="00E539E0" w:rsidP="00E539E0">
      <w:pPr>
        <w:spacing w:line="240" w:lineRule="auto"/>
        <w:rPr>
          <w:rFonts w:cstheme="minorHAnsi"/>
          <w:sz w:val="24"/>
          <w:szCs w:val="24"/>
        </w:rPr>
      </w:pPr>
      <w:r w:rsidRPr="00E539E0">
        <w:rPr>
          <w:rFonts w:cstheme="minorHAnsi"/>
          <w:sz w:val="24"/>
          <w:szCs w:val="24"/>
        </w:rPr>
        <w:t>At Longmeadow Primary School, we consider the following behaviour to be unacceptable:</w:t>
      </w:r>
    </w:p>
    <w:p w:rsidR="00E539E0" w:rsidRPr="00E539E0" w:rsidRDefault="00E539E0" w:rsidP="00E539E0">
      <w:pPr>
        <w:pStyle w:val="BodyText"/>
        <w:numPr>
          <w:ilvl w:val="0"/>
          <w:numId w:val="3"/>
        </w:numPr>
        <w:tabs>
          <w:tab w:val="left" w:pos="1152"/>
        </w:tabs>
        <w:spacing w:before="120"/>
        <w:jc w:val="both"/>
        <w:rPr>
          <w:rFonts w:asciiTheme="minorHAnsi" w:hAnsiTheme="minorHAnsi" w:cstheme="minorHAnsi"/>
          <w:sz w:val="24"/>
          <w:szCs w:val="24"/>
        </w:rPr>
      </w:pPr>
      <w:r w:rsidRPr="00E539E0">
        <w:rPr>
          <w:rFonts w:asciiTheme="minorHAnsi" w:hAnsiTheme="minorHAnsi" w:cstheme="minorHAnsi"/>
          <w:b/>
          <w:sz w:val="24"/>
          <w:szCs w:val="24"/>
        </w:rPr>
        <w:t xml:space="preserve">Physical assault – </w:t>
      </w:r>
      <w:r w:rsidRPr="00E539E0">
        <w:rPr>
          <w:rFonts w:asciiTheme="minorHAnsi" w:hAnsiTheme="minorHAnsi" w:cstheme="minorHAnsi"/>
          <w:sz w:val="24"/>
          <w:szCs w:val="24"/>
        </w:rPr>
        <w:t>includes fighting, violent behaviour, wounding, obstruction, jostling, biting, hitting, kicking, punching, play fighting, deliberate scratching, spitting and holding tightly anywhere, especially round the neck, possession of, or use of an object that could be used intentionally to harm someone else.</w:t>
      </w:r>
    </w:p>
    <w:p w:rsidR="00E539E0" w:rsidRPr="00E539E0" w:rsidRDefault="00E539E0" w:rsidP="00E539E0">
      <w:pPr>
        <w:numPr>
          <w:ilvl w:val="0"/>
          <w:numId w:val="3"/>
        </w:numPr>
        <w:spacing w:before="120" w:after="0" w:line="240" w:lineRule="auto"/>
        <w:jc w:val="both"/>
        <w:rPr>
          <w:rFonts w:cstheme="minorHAnsi"/>
          <w:b/>
          <w:sz w:val="24"/>
          <w:szCs w:val="24"/>
        </w:rPr>
      </w:pPr>
      <w:r w:rsidRPr="00E539E0">
        <w:rPr>
          <w:rFonts w:cstheme="minorHAnsi"/>
          <w:b/>
          <w:sz w:val="24"/>
          <w:szCs w:val="24"/>
        </w:rPr>
        <w:t xml:space="preserve">Verbal abuse and threatening behaviour - </w:t>
      </w:r>
      <w:r w:rsidRPr="00E539E0">
        <w:rPr>
          <w:rFonts w:cstheme="minorHAnsi"/>
          <w:sz w:val="24"/>
          <w:szCs w:val="24"/>
        </w:rPr>
        <w:t>includes threatened violence, aggressive behaviour, use of swearing or bad language, verbal intimidation, unkind remarks, lying, establishing gangs, emotional abuse.</w:t>
      </w:r>
    </w:p>
    <w:p w:rsidR="00E539E0" w:rsidRPr="00E539E0" w:rsidRDefault="00E539E0" w:rsidP="00E539E0">
      <w:pPr>
        <w:numPr>
          <w:ilvl w:val="0"/>
          <w:numId w:val="3"/>
        </w:numPr>
        <w:spacing w:before="120" w:after="0" w:line="240" w:lineRule="auto"/>
        <w:jc w:val="both"/>
        <w:rPr>
          <w:rFonts w:cstheme="minorHAnsi"/>
          <w:b/>
          <w:sz w:val="24"/>
          <w:szCs w:val="24"/>
        </w:rPr>
      </w:pPr>
      <w:r w:rsidRPr="00E539E0">
        <w:rPr>
          <w:rFonts w:cstheme="minorHAnsi"/>
          <w:b/>
          <w:sz w:val="24"/>
          <w:szCs w:val="24"/>
        </w:rPr>
        <w:t>Persistent Disruptive Behaviour –</w:t>
      </w:r>
      <w:r w:rsidRPr="00E539E0">
        <w:rPr>
          <w:rFonts w:cstheme="minorHAnsi"/>
          <w:sz w:val="24"/>
          <w:szCs w:val="24"/>
        </w:rPr>
        <w:t xml:space="preserve"> includes challenging behaviour, disobedience, persistent violation of the school rules, having temper tantrums.</w:t>
      </w:r>
    </w:p>
    <w:p w:rsidR="00E539E0" w:rsidRPr="00E539E0" w:rsidRDefault="00E539E0" w:rsidP="00E539E0">
      <w:pPr>
        <w:numPr>
          <w:ilvl w:val="0"/>
          <w:numId w:val="3"/>
        </w:numPr>
        <w:spacing w:before="120" w:after="0" w:line="240" w:lineRule="auto"/>
        <w:jc w:val="both"/>
        <w:rPr>
          <w:rFonts w:cstheme="minorHAnsi"/>
          <w:b/>
          <w:sz w:val="24"/>
          <w:szCs w:val="24"/>
        </w:rPr>
      </w:pPr>
      <w:r w:rsidRPr="00E539E0">
        <w:rPr>
          <w:rFonts w:cstheme="minorHAnsi"/>
          <w:b/>
          <w:sz w:val="24"/>
          <w:szCs w:val="24"/>
        </w:rPr>
        <w:t xml:space="preserve">Bullying – </w:t>
      </w:r>
      <w:r w:rsidRPr="00E539E0">
        <w:rPr>
          <w:rFonts w:cstheme="minorHAnsi"/>
          <w:sz w:val="24"/>
          <w:szCs w:val="24"/>
        </w:rPr>
        <w:t>includes ‘</w:t>
      </w:r>
      <w:r w:rsidRPr="00E539E0">
        <w:rPr>
          <w:rFonts w:cstheme="minorHAnsi"/>
          <w:b/>
          <w:sz w:val="24"/>
          <w:szCs w:val="24"/>
        </w:rPr>
        <w:t>behaviour by an individual or group, repeated over time, that intentionally hurts another individual or group, either physically or emotionally’</w:t>
      </w:r>
      <w:r w:rsidRPr="00E539E0">
        <w:rPr>
          <w:rFonts w:cstheme="minorHAnsi"/>
          <w:sz w:val="24"/>
          <w:szCs w:val="24"/>
        </w:rPr>
        <w:t>.</w:t>
      </w:r>
    </w:p>
    <w:p w:rsidR="00E539E0" w:rsidRPr="00E539E0" w:rsidRDefault="00E539E0" w:rsidP="00E539E0">
      <w:pPr>
        <w:numPr>
          <w:ilvl w:val="0"/>
          <w:numId w:val="3"/>
        </w:numPr>
        <w:spacing w:before="120" w:after="0" w:line="240" w:lineRule="auto"/>
        <w:jc w:val="both"/>
        <w:rPr>
          <w:rFonts w:cstheme="minorHAnsi"/>
          <w:b/>
          <w:sz w:val="24"/>
          <w:szCs w:val="24"/>
        </w:rPr>
      </w:pPr>
      <w:r w:rsidRPr="00E539E0">
        <w:rPr>
          <w:rFonts w:cstheme="minorHAnsi"/>
          <w:b/>
          <w:sz w:val="24"/>
          <w:szCs w:val="24"/>
        </w:rPr>
        <w:t xml:space="preserve">Racist abuse – </w:t>
      </w:r>
      <w:r w:rsidRPr="00E539E0">
        <w:rPr>
          <w:rFonts w:cstheme="minorHAnsi"/>
          <w:sz w:val="24"/>
          <w:szCs w:val="24"/>
        </w:rPr>
        <w:t>includes taunting and harassment, bullying, graffiti, derogatory statements and swearing that can be attributed to racist characteristics.</w:t>
      </w:r>
    </w:p>
    <w:p w:rsidR="00E539E0" w:rsidRPr="00E539E0" w:rsidRDefault="00E539E0" w:rsidP="00E539E0">
      <w:pPr>
        <w:numPr>
          <w:ilvl w:val="0"/>
          <w:numId w:val="3"/>
        </w:numPr>
        <w:spacing w:before="120" w:after="0" w:line="240" w:lineRule="auto"/>
        <w:jc w:val="both"/>
        <w:rPr>
          <w:rFonts w:cstheme="minorHAnsi"/>
          <w:b/>
          <w:sz w:val="24"/>
          <w:szCs w:val="24"/>
        </w:rPr>
      </w:pPr>
      <w:r w:rsidRPr="00E539E0">
        <w:rPr>
          <w:rFonts w:cstheme="minorHAnsi"/>
          <w:b/>
          <w:sz w:val="24"/>
          <w:szCs w:val="24"/>
        </w:rPr>
        <w:t xml:space="preserve">Sexual Misconduct – </w:t>
      </w:r>
      <w:r w:rsidRPr="00E539E0">
        <w:rPr>
          <w:rFonts w:cstheme="minorHAnsi"/>
          <w:sz w:val="24"/>
          <w:szCs w:val="24"/>
        </w:rPr>
        <w:t>including abuse, assault, harassment, bullying, graffiti, lewd behaviour.</w:t>
      </w:r>
    </w:p>
    <w:p w:rsidR="00E539E0" w:rsidRPr="00E539E0" w:rsidRDefault="00E539E0" w:rsidP="00E539E0">
      <w:pPr>
        <w:numPr>
          <w:ilvl w:val="0"/>
          <w:numId w:val="3"/>
        </w:numPr>
        <w:spacing w:before="120" w:after="0" w:line="240" w:lineRule="auto"/>
        <w:jc w:val="both"/>
        <w:rPr>
          <w:rFonts w:cstheme="minorHAnsi"/>
          <w:b/>
          <w:sz w:val="24"/>
          <w:szCs w:val="24"/>
        </w:rPr>
      </w:pPr>
      <w:r w:rsidRPr="00E539E0">
        <w:rPr>
          <w:rFonts w:cstheme="minorHAnsi"/>
          <w:b/>
          <w:sz w:val="24"/>
          <w:szCs w:val="24"/>
        </w:rPr>
        <w:t xml:space="preserve">Drug and alcohol related – </w:t>
      </w:r>
      <w:r w:rsidRPr="00E539E0">
        <w:rPr>
          <w:rFonts w:cstheme="minorHAnsi"/>
          <w:sz w:val="24"/>
          <w:szCs w:val="24"/>
        </w:rPr>
        <w:t>including possession of illegal drugs, inappropriate use of prescribed drugs, drug dealing, smoking, alcohol or substance abuse.</w:t>
      </w:r>
    </w:p>
    <w:p w:rsidR="00E539E0" w:rsidRPr="00E539E0" w:rsidRDefault="00E539E0" w:rsidP="00E539E0">
      <w:pPr>
        <w:numPr>
          <w:ilvl w:val="0"/>
          <w:numId w:val="3"/>
        </w:numPr>
        <w:spacing w:before="120" w:after="0" w:line="240" w:lineRule="auto"/>
        <w:jc w:val="both"/>
        <w:rPr>
          <w:rFonts w:cstheme="minorHAnsi"/>
          <w:b/>
          <w:sz w:val="24"/>
          <w:szCs w:val="24"/>
        </w:rPr>
      </w:pPr>
      <w:r w:rsidRPr="00E539E0">
        <w:rPr>
          <w:rFonts w:cstheme="minorHAnsi"/>
          <w:b/>
          <w:sz w:val="24"/>
          <w:szCs w:val="24"/>
        </w:rPr>
        <w:t xml:space="preserve">Damage – </w:t>
      </w:r>
      <w:r w:rsidRPr="00E539E0">
        <w:rPr>
          <w:rFonts w:cstheme="minorHAnsi"/>
          <w:sz w:val="24"/>
          <w:szCs w:val="24"/>
        </w:rPr>
        <w:t>to school or personal property to any member of the school community, vandalism, arson, graffiti.</w:t>
      </w:r>
    </w:p>
    <w:p w:rsidR="00E539E0" w:rsidRPr="00E539E0" w:rsidRDefault="00E539E0" w:rsidP="00E539E0">
      <w:pPr>
        <w:numPr>
          <w:ilvl w:val="0"/>
          <w:numId w:val="3"/>
        </w:numPr>
        <w:spacing w:before="120" w:after="0" w:line="240" w:lineRule="auto"/>
        <w:jc w:val="both"/>
        <w:rPr>
          <w:rFonts w:cstheme="minorHAnsi"/>
          <w:b/>
          <w:sz w:val="24"/>
          <w:szCs w:val="24"/>
        </w:rPr>
      </w:pPr>
      <w:r w:rsidRPr="00E539E0">
        <w:rPr>
          <w:rFonts w:cstheme="minorHAnsi"/>
          <w:b/>
          <w:sz w:val="24"/>
          <w:szCs w:val="24"/>
        </w:rPr>
        <w:t xml:space="preserve">Theft – </w:t>
      </w:r>
      <w:r w:rsidRPr="00E539E0">
        <w:rPr>
          <w:rFonts w:cstheme="minorHAnsi"/>
          <w:sz w:val="24"/>
          <w:szCs w:val="24"/>
        </w:rPr>
        <w:t>including stealing school property, personal property, extortion.</w:t>
      </w:r>
    </w:p>
    <w:p w:rsidR="00E539E0" w:rsidRPr="00E539E0" w:rsidRDefault="00E539E0" w:rsidP="00E539E0">
      <w:pPr>
        <w:spacing w:line="240" w:lineRule="auto"/>
        <w:rPr>
          <w:rFonts w:cstheme="minorHAnsi"/>
          <w:b/>
          <w:sz w:val="24"/>
          <w:szCs w:val="24"/>
        </w:rPr>
      </w:pPr>
    </w:p>
    <w:p w:rsidR="00E539E0" w:rsidRDefault="00E539E0" w:rsidP="00E539E0">
      <w:pPr>
        <w:spacing w:line="240" w:lineRule="auto"/>
        <w:jc w:val="both"/>
        <w:rPr>
          <w:rFonts w:cstheme="minorHAnsi"/>
          <w:sz w:val="24"/>
          <w:szCs w:val="24"/>
        </w:rPr>
      </w:pPr>
      <w:r w:rsidRPr="00E539E0">
        <w:rPr>
          <w:rFonts w:cstheme="minorHAnsi"/>
          <w:sz w:val="24"/>
          <w:szCs w:val="24"/>
        </w:rPr>
        <w:t xml:space="preserve">A useful </w:t>
      </w:r>
      <w:r w:rsidRPr="00E539E0">
        <w:rPr>
          <w:rFonts w:cstheme="minorHAnsi"/>
          <w:b/>
          <w:sz w:val="24"/>
          <w:szCs w:val="24"/>
          <w:u w:val="single"/>
        </w:rPr>
        <w:t>Hierarchy of Behaviours/ Sanctions</w:t>
      </w:r>
      <w:r w:rsidRPr="00E539E0">
        <w:rPr>
          <w:rFonts w:cstheme="minorHAnsi"/>
          <w:sz w:val="24"/>
          <w:szCs w:val="24"/>
        </w:rPr>
        <w:t xml:space="preserve"> (Appendix 2) has been developed by staff to clearly map the severity of different undesirable behaviour choices and what sanctions may be used in response to them.</w:t>
      </w:r>
    </w:p>
    <w:p w:rsidR="00E539E0" w:rsidRPr="00E539E0" w:rsidRDefault="00E539E0" w:rsidP="00E539E0">
      <w:pPr>
        <w:spacing w:line="240" w:lineRule="auto"/>
        <w:jc w:val="both"/>
        <w:rPr>
          <w:rFonts w:cstheme="minorHAnsi"/>
          <w:sz w:val="24"/>
          <w:szCs w:val="24"/>
        </w:rPr>
      </w:pPr>
    </w:p>
    <w:p w:rsidR="00E539E0" w:rsidRPr="00E539E0" w:rsidRDefault="00E539E0" w:rsidP="00E539E0">
      <w:pPr>
        <w:spacing w:line="240" w:lineRule="auto"/>
        <w:jc w:val="both"/>
        <w:rPr>
          <w:rFonts w:cstheme="minorHAnsi"/>
          <w:b/>
          <w:sz w:val="24"/>
          <w:szCs w:val="24"/>
          <w:u w:val="single"/>
        </w:rPr>
      </w:pPr>
      <w:r w:rsidRPr="00E539E0">
        <w:rPr>
          <w:rFonts w:cstheme="minorHAnsi"/>
          <w:b/>
          <w:sz w:val="24"/>
          <w:szCs w:val="24"/>
          <w:u w:val="single"/>
        </w:rPr>
        <w:t>MANAGING UNDESIREABLE BEHAVIOUR – THE BEHAVIOUR PATHWAY</w:t>
      </w:r>
    </w:p>
    <w:p w:rsidR="00E539E0" w:rsidRPr="00E539E0" w:rsidRDefault="00E539E0" w:rsidP="00E539E0">
      <w:pPr>
        <w:spacing w:line="240" w:lineRule="auto"/>
        <w:jc w:val="both"/>
        <w:rPr>
          <w:rFonts w:cstheme="minorHAnsi"/>
          <w:sz w:val="24"/>
          <w:szCs w:val="24"/>
        </w:rPr>
      </w:pPr>
      <w:r w:rsidRPr="00E539E0">
        <w:rPr>
          <w:rFonts w:cstheme="minorHAnsi"/>
          <w:sz w:val="24"/>
          <w:szCs w:val="24"/>
        </w:rPr>
        <w:t>A simple ‘Behaviour Path’ has been developed so that all staff can clearly identify how to respond to behaviour as it escalates/de-escalates.</w:t>
      </w:r>
    </w:p>
    <w:p w:rsidR="00E539E0" w:rsidRPr="00E539E0" w:rsidRDefault="00E539E0" w:rsidP="00E539E0">
      <w:pPr>
        <w:spacing w:line="240" w:lineRule="auto"/>
        <w:jc w:val="both"/>
        <w:rPr>
          <w:rFonts w:cstheme="minorHAnsi"/>
          <w:sz w:val="24"/>
          <w:szCs w:val="24"/>
        </w:rPr>
      </w:pPr>
      <w:r w:rsidRPr="00E539E0">
        <w:rPr>
          <w:rFonts w:cstheme="minorHAnsi"/>
          <w:sz w:val="24"/>
          <w:szCs w:val="24"/>
        </w:rPr>
        <w:t>The aim is always to provide the right support at the right time, in order to encourage positive behaviour choices and swift reintegration into the main classroom.</w:t>
      </w:r>
    </w:p>
    <w:p w:rsidR="00E539E0" w:rsidRPr="00E539E0" w:rsidRDefault="00E539E0" w:rsidP="00E539E0">
      <w:pPr>
        <w:spacing w:after="0" w:line="240" w:lineRule="auto"/>
        <w:rPr>
          <w:rFonts w:cstheme="minorHAnsi"/>
          <w:sz w:val="24"/>
          <w:szCs w:val="24"/>
        </w:rPr>
      </w:pPr>
      <w:r w:rsidRPr="00E539E0">
        <w:rPr>
          <w:rFonts w:cstheme="minorHAnsi"/>
          <w:sz w:val="24"/>
          <w:szCs w:val="24"/>
        </w:rPr>
        <w:t xml:space="preserve">Staff, parents and pupils should all be aware of and refer to the behaviour pathway at all times to manage undesirable incidents of behaviour that occur in school. </w:t>
      </w:r>
      <w:r w:rsidRPr="00E539E0">
        <w:rPr>
          <w:rFonts w:cstheme="minorHAnsi"/>
          <w:b/>
          <w:sz w:val="24"/>
          <w:szCs w:val="24"/>
          <w:u w:val="single"/>
        </w:rPr>
        <w:t>SEVERE CLAUSE:</w:t>
      </w:r>
      <w:r w:rsidRPr="00E539E0">
        <w:rPr>
          <w:rFonts w:cstheme="minorHAnsi"/>
          <w:sz w:val="24"/>
          <w:szCs w:val="24"/>
        </w:rPr>
        <w:t xml:space="preserve"> </w:t>
      </w:r>
      <w:r w:rsidRPr="00E539E0">
        <w:rPr>
          <w:rFonts w:cstheme="minorHAnsi"/>
          <w:b/>
          <w:sz w:val="24"/>
          <w:szCs w:val="24"/>
          <w:u w:val="single"/>
        </w:rPr>
        <w:t xml:space="preserve">This does not affect the </w:t>
      </w:r>
      <w:proofErr w:type="spellStart"/>
      <w:r w:rsidRPr="00E539E0">
        <w:rPr>
          <w:rFonts w:cstheme="minorHAnsi"/>
          <w:b/>
          <w:sz w:val="24"/>
          <w:szCs w:val="24"/>
          <w:u w:val="single"/>
        </w:rPr>
        <w:t>Headteacher’s</w:t>
      </w:r>
      <w:proofErr w:type="spellEnd"/>
      <w:r w:rsidRPr="00E539E0">
        <w:rPr>
          <w:rFonts w:cstheme="minorHAnsi"/>
          <w:b/>
          <w:sz w:val="24"/>
          <w:szCs w:val="24"/>
          <w:u w:val="single"/>
        </w:rPr>
        <w:t xml:space="preserve"> right to take immediate action in the case of any serious incident.</w:t>
      </w:r>
    </w:p>
    <w:p w:rsidR="00E539E0" w:rsidRPr="00E539E0" w:rsidRDefault="00E539E0" w:rsidP="00E539E0">
      <w:pPr>
        <w:spacing w:after="0" w:line="240" w:lineRule="auto"/>
        <w:rPr>
          <w:rFonts w:cstheme="minorHAns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3260"/>
        <w:gridCol w:w="1328"/>
      </w:tblGrid>
      <w:tr w:rsidR="00E539E0" w:rsidRPr="00E539E0" w:rsidTr="005D47EC">
        <w:trPr>
          <w:trHeight w:val="551"/>
          <w:jc w:val="center"/>
        </w:trPr>
        <w:tc>
          <w:tcPr>
            <w:tcW w:w="5777" w:type="dxa"/>
            <w:gridSpan w:val="3"/>
            <w:vAlign w:val="center"/>
          </w:tcPr>
          <w:p w:rsidR="00E539E0" w:rsidRPr="00E539E0" w:rsidRDefault="00E539E0" w:rsidP="00E539E0">
            <w:pPr>
              <w:spacing w:before="200" w:line="240" w:lineRule="auto"/>
              <w:jc w:val="center"/>
              <w:rPr>
                <w:rFonts w:cstheme="minorHAnsi"/>
                <w:b/>
                <w:noProof/>
                <w:sz w:val="24"/>
                <w:szCs w:val="24"/>
                <w:lang w:eastAsia="en-GB"/>
              </w:rPr>
            </w:pPr>
            <w:r w:rsidRPr="00E539E0">
              <w:rPr>
                <w:rFonts w:cstheme="minorHAnsi"/>
                <w:b/>
                <w:noProof/>
                <w:sz w:val="24"/>
                <w:szCs w:val="24"/>
                <w:lang w:eastAsia="en-GB"/>
              </w:rPr>
              <w:lastRenderedPageBreak/>
              <w:t>THE BEHAVIOUR PATH</w:t>
            </w:r>
          </w:p>
        </w:tc>
      </w:tr>
      <w:tr w:rsidR="00E539E0" w:rsidRPr="00E539E0" w:rsidTr="005D47EC">
        <w:trPr>
          <w:trHeight w:val="551"/>
          <w:jc w:val="center"/>
        </w:trPr>
        <w:tc>
          <w:tcPr>
            <w:tcW w:w="1189" w:type="dxa"/>
            <w:vMerge w:val="restart"/>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noProof/>
                <w:sz w:val="24"/>
                <w:szCs w:val="24"/>
                <w:lang w:eastAsia="en-GB"/>
              </w:rPr>
              <w:drawing>
                <wp:anchor distT="0" distB="0" distL="114300" distR="114300" simplePos="0" relativeHeight="251660288" behindDoc="1" locked="0" layoutInCell="1" allowOverlap="1" wp14:anchorId="74C8C6F1" wp14:editId="5584F978">
                  <wp:simplePos x="0" y="0"/>
                  <wp:positionH relativeFrom="column">
                    <wp:posOffset>-27940</wp:posOffset>
                  </wp:positionH>
                  <wp:positionV relativeFrom="paragraph">
                    <wp:posOffset>-765810</wp:posOffset>
                  </wp:positionV>
                  <wp:extent cx="676275" cy="2368550"/>
                  <wp:effectExtent l="0" t="0" r="9525" b="0"/>
                  <wp:wrapNone/>
                  <wp:docPr id="5" name="Picture 5" descr="http://static.graphemica.com/glyphs/i500s/000/012/530/original/2195-500x500.png?127533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graphemica.com/glyphs/i500s/000/012/530/original/2195-500x500.png?127533131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76275" cy="2368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Class-based behaviour management strategies.</w:t>
            </w:r>
          </w:p>
        </w:tc>
        <w:tc>
          <w:tcPr>
            <w:tcW w:w="1328" w:type="dxa"/>
            <w:vMerge w:val="restart"/>
          </w:tcPr>
          <w:p w:rsidR="00E539E0" w:rsidRPr="00E539E0" w:rsidRDefault="00E539E0" w:rsidP="00E539E0">
            <w:pPr>
              <w:spacing w:before="200" w:line="240" w:lineRule="auto"/>
              <w:jc w:val="center"/>
              <w:rPr>
                <w:rFonts w:cstheme="minorHAnsi"/>
                <w:b/>
                <w:sz w:val="24"/>
                <w:szCs w:val="24"/>
              </w:rPr>
            </w:pPr>
            <w:r w:rsidRPr="00E539E0">
              <w:rPr>
                <w:rFonts w:cstheme="minorHAnsi"/>
                <w:noProof/>
                <w:sz w:val="24"/>
                <w:szCs w:val="24"/>
                <w:lang w:eastAsia="en-GB"/>
              </w:rPr>
              <w:drawing>
                <wp:anchor distT="0" distB="0" distL="114300" distR="114300" simplePos="0" relativeHeight="251661312" behindDoc="1" locked="0" layoutInCell="1" allowOverlap="1" wp14:anchorId="69635C6A" wp14:editId="23DD36F6">
                  <wp:simplePos x="0" y="0"/>
                  <wp:positionH relativeFrom="column">
                    <wp:posOffset>-55245</wp:posOffset>
                  </wp:positionH>
                  <wp:positionV relativeFrom="paragraph">
                    <wp:posOffset>905941</wp:posOffset>
                  </wp:positionV>
                  <wp:extent cx="752475" cy="2368550"/>
                  <wp:effectExtent l="0" t="0" r="9525" b="0"/>
                  <wp:wrapNone/>
                  <wp:docPr id="4" name="Picture 4" descr="http://static.graphemica.com/glyphs/i500s/000/012/530/original/2195-500x500.png?127533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graphemica.com/glyphs/i500s/000/012/530/original/2195-500x500.png?1275331318"/>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52475" cy="2368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539E0" w:rsidRPr="00E539E0" w:rsidTr="005D47EC">
        <w:trPr>
          <w:trHeight w:val="283"/>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Informal advice from inclusion team</w:t>
            </w:r>
          </w:p>
        </w:tc>
        <w:tc>
          <w:tcPr>
            <w:tcW w:w="1328" w:type="dxa"/>
            <w:vMerge/>
          </w:tcPr>
          <w:p w:rsidR="00E539E0" w:rsidRPr="00E539E0" w:rsidRDefault="00E539E0" w:rsidP="00E539E0">
            <w:pPr>
              <w:spacing w:before="200" w:line="240" w:lineRule="auto"/>
              <w:jc w:val="center"/>
              <w:rPr>
                <w:rFonts w:cstheme="minorHAnsi"/>
                <w:b/>
                <w:sz w:val="24"/>
                <w:szCs w:val="24"/>
              </w:rPr>
            </w:pPr>
          </w:p>
        </w:tc>
      </w:tr>
      <w:tr w:rsidR="00E539E0" w:rsidRPr="00E539E0" w:rsidTr="005D47EC">
        <w:trPr>
          <w:trHeight w:val="268"/>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Senior Leadership team involvement &amp; meeting with parents</w:t>
            </w:r>
          </w:p>
        </w:tc>
        <w:tc>
          <w:tcPr>
            <w:tcW w:w="1328" w:type="dxa"/>
            <w:vMerge/>
          </w:tcPr>
          <w:p w:rsidR="00E539E0" w:rsidRPr="00E539E0" w:rsidRDefault="00E539E0" w:rsidP="00E539E0">
            <w:pPr>
              <w:spacing w:before="200" w:line="240" w:lineRule="auto"/>
              <w:jc w:val="center"/>
              <w:rPr>
                <w:rFonts w:cstheme="minorHAnsi"/>
                <w:b/>
                <w:sz w:val="24"/>
                <w:szCs w:val="24"/>
              </w:rPr>
            </w:pPr>
          </w:p>
        </w:tc>
      </w:tr>
      <w:tr w:rsidR="00E539E0" w:rsidRPr="00E539E0" w:rsidTr="005D47EC">
        <w:trPr>
          <w:trHeight w:val="283"/>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 xml:space="preserve">Individual Risk Management Plan (IRMP) in liaison with the inclusion team </w:t>
            </w:r>
          </w:p>
        </w:tc>
        <w:tc>
          <w:tcPr>
            <w:tcW w:w="1328" w:type="dxa"/>
            <w:vMerge/>
          </w:tcPr>
          <w:p w:rsidR="00E539E0" w:rsidRPr="00E539E0" w:rsidRDefault="00E539E0" w:rsidP="00E539E0">
            <w:pPr>
              <w:spacing w:before="200" w:line="240" w:lineRule="auto"/>
              <w:jc w:val="center"/>
              <w:rPr>
                <w:rFonts w:cstheme="minorHAnsi"/>
                <w:b/>
                <w:sz w:val="24"/>
                <w:szCs w:val="24"/>
              </w:rPr>
            </w:pPr>
          </w:p>
        </w:tc>
      </w:tr>
      <w:tr w:rsidR="00E539E0" w:rsidRPr="00E539E0" w:rsidTr="005D47EC">
        <w:trPr>
          <w:trHeight w:val="283"/>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 xml:space="preserve">Formal </w:t>
            </w:r>
            <w:r w:rsidRPr="00E539E0">
              <w:rPr>
                <w:rFonts w:cstheme="minorHAnsi"/>
                <w:b/>
                <w:sz w:val="24"/>
                <w:szCs w:val="24"/>
                <w:u w:val="single"/>
              </w:rPr>
              <w:t>Pastoral Support Programme</w:t>
            </w:r>
            <w:r w:rsidRPr="00E539E0">
              <w:rPr>
                <w:rFonts w:cstheme="minorHAnsi"/>
                <w:b/>
                <w:sz w:val="24"/>
                <w:szCs w:val="24"/>
              </w:rPr>
              <w:t xml:space="preserve"> – including referral to external agencies</w:t>
            </w:r>
          </w:p>
        </w:tc>
        <w:tc>
          <w:tcPr>
            <w:tcW w:w="1328" w:type="dxa"/>
            <w:vMerge/>
          </w:tcPr>
          <w:p w:rsidR="00E539E0" w:rsidRPr="00E539E0" w:rsidRDefault="00E539E0" w:rsidP="00E539E0">
            <w:pPr>
              <w:spacing w:before="200" w:line="240" w:lineRule="auto"/>
              <w:jc w:val="center"/>
              <w:rPr>
                <w:rFonts w:cstheme="minorHAnsi"/>
                <w:b/>
                <w:sz w:val="24"/>
                <w:szCs w:val="24"/>
              </w:rPr>
            </w:pPr>
          </w:p>
        </w:tc>
      </w:tr>
      <w:tr w:rsidR="00E539E0" w:rsidRPr="00E539E0" w:rsidTr="005D47EC">
        <w:trPr>
          <w:trHeight w:val="283"/>
          <w:jc w:val="center"/>
        </w:trPr>
        <w:tc>
          <w:tcPr>
            <w:tcW w:w="1189" w:type="dxa"/>
            <w:vMerge/>
          </w:tcPr>
          <w:p w:rsidR="00E539E0" w:rsidRPr="00E539E0" w:rsidRDefault="00E539E0" w:rsidP="00E539E0">
            <w:pPr>
              <w:spacing w:before="200" w:line="240" w:lineRule="auto"/>
              <w:jc w:val="center"/>
              <w:rPr>
                <w:rFonts w:cstheme="minorHAnsi"/>
                <w:b/>
                <w:sz w:val="24"/>
                <w:szCs w:val="24"/>
              </w:rPr>
            </w:pPr>
          </w:p>
        </w:tc>
        <w:tc>
          <w:tcPr>
            <w:tcW w:w="3260" w:type="dxa"/>
            <w:vAlign w:val="center"/>
          </w:tcPr>
          <w:p w:rsidR="00E539E0" w:rsidRPr="00E539E0" w:rsidRDefault="00E539E0" w:rsidP="00E539E0">
            <w:pPr>
              <w:spacing w:before="200" w:line="240" w:lineRule="auto"/>
              <w:jc w:val="center"/>
              <w:rPr>
                <w:rFonts w:cstheme="minorHAnsi"/>
                <w:b/>
                <w:sz w:val="24"/>
                <w:szCs w:val="24"/>
              </w:rPr>
            </w:pPr>
            <w:r w:rsidRPr="00E539E0">
              <w:rPr>
                <w:rFonts w:cstheme="minorHAnsi"/>
                <w:b/>
                <w:sz w:val="24"/>
                <w:szCs w:val="24"/>
              </w:rPr>
              <w:t>Exclusion – break time, lunchtime, internal, fixed-term, permanent</w:t>
            </w:r>
          </w:p>
        </w:tc>
        <w:tc>
          <w:tcPr>
            <w:tcW w:w="1328" w:type="dxa"/>
            <w:vMerge/>
          </w:tcPr>
          <w:p w:rsidR="00E539E0" w:rsidRPr="00E539E0" w:rsidRDefault="00E539E0" w:rsidP="00E539E0">
            <w:pPr>
              <w:spacing w:before="200" w:line="240" w:lineRule="auto"/>
              <w:jc w:val="center"/>
              <w:rPr>
                <w:rFonts w:cstheme="minorHAnsi"/>
                <w:b/>
                <w:sz w:val="24"/>
                <w:szCs w:val="24"/>
              </w:rPr>
            </w:pPr>
          </w:p>
        </w:tc>
      </w:tr>
    </w:tbl>
    <w:p w:rsidR="00E539E0" w:rsidRPr="00E539E0" w:rsidRDefault="00E539E0" w:rsidP="00E539E0">
      <w:pPr>
        <w:spacing w:after="0" w:line="240" w:lineRule="auto"/>
        <w:rPr>
          <w:rFonts w:cstheme="minorHAnsi"/>
          <w:sz w:val="24"/>
          <w:szCs w:val="24"/>
        </w:rPr>
      </w:pPr>
    </w:p>
    <w:p w:rsidR="00E539E0" w:rsidRPr="00E539E0" w:rsidRDefault="00E539E0" w:rsidP="00E539E0">
      <w:pPr>
        <w:spacing w:line="240" w:lineRule="auto"/>
        <w:rPr>
          <w:rFonts w:eastAsia="Arial" w:cstheme="minorHAnsi"/>
          <w:b/>
          <w:sz w:val="24"/>
          <w:szCs w:val="24"/>
          <w:u w:val="single"/>
        </w:rPr>
      </w:pPr>
      <w:r w:rsidRPr="00E539E0">
        <w:rPr>
          <w:rFonts w:eastAsia="Arial" w:cstheme="minorHAnsi"/>
          <w:b/>
          <w:sz w:val="24"/>
          <w:szCs w:val="24"/>
          <w:u w:val="single"/>
        </w:rPr>
        <w:t xml:space="preserve">THE BEHAVIOUR PATHWAY EXPLAINED: </w:t>
      </w:r>
    </w:p>
    <w:p w:rsidR="00E539E0" w:rsidRPr="00E539E0" w:rsidRDefault="00E539E0" w:rsidP="00E539E0">
      <w:pPr>
        <w:spacing w:line="240" w:lineRule="auto"/>
        <w:rPr>
          <w:rFonts w:eastAsia="Times New Roman" w:cstheme="minorHAnsi"/>
          <w:sz w:val="24"/>
          <w:szCs w:val="24"/>
        </w:rPr>
      </w:pPr>
    </w:p>
    <w:p w:rsidR="00E539E0" w:rsidRPr="00E539E0" w:rsidRDefault="00E539E0" w:rsidP="00E539E0">
      <w:pPr>
        <w:spacing w:line="240" w:lineRule="auto"/>
        <w:rPr>
          <w:rFonts w:cstheme="minorHAnsi"/>
          <w:b/>
          <w:sz w:val="24"/>
          <w:szCs w:val="24"/>
          <w:u w:val="single"/>
        </w:rPr>
      </w:pPr>
      <w:r w:rsidRPr="00E539E0">
        <w:rPr>
          <w:rFonts w:cstheme="minorHAnsi"/>
          <w:b/>
          <w:sz w:val="24"/>
          <w:szCs w:val="24"/>
          <w:u w:val="single"/>
        </w:rPr>
        <w:t>STEP 1 - CLASS-BASED BEHAVIOUR MANAGEMENT STRATEGIES</w:t>
      </w:r>
    </w:p>
    <w:p w:rsidR="00E539E0" w:rsidRPr="00E539E0" w:rsidRDefault="00E539E0" w:rsidP="00E539E0">
      <w:pPr>
        <w:spacing w:line="240" w:lineRule="auto"/>
        <w:rPr>
          <w:rFonts w:cstheme="minorHAnsi"/>
          <w:i/>
          <w:sz w:val="24"/>
          <w:szCs w:val="24"/>
        </w:rPr>
      </w:pPr>
      <w:r w:rsidRPr="00E539E0">
        <w:rPr>
          <w:rFonts w:cstheme="minorHAnsi"/>
          <w:i/>
          <w:sz w:val="24"/>
          <w:szCs w:val="24"/>
        </w:rPr>
        <w:t xml:space="preserve">See encouraging pro-social behaviours outlined above. </w:t>
      </w:r>
    </w:p>
    <w:p w:rsidR="00E539E0" w:rsidRPr="00E539E0" w:rsidRDefault="00E539E0" w:rsidP="00E539E0">
      <w:pPr>
        <w:spacing w:line="240" w:lineRule="auto"/>
        <w:rPr>
          <w:rFonts w:cstheme="minorHAnsi"/>
          <w:sz w:val="24"/>
          <w:szCs w:val="24"/>
          <w:u w:val="single"/>
        </w:rPr>
      </w:pPr>
      <w:r w:rsidRPr="00E539E0">
        <w:rPr>
          <w:rFonts w:cstheme="minorHAnsi"/>
          <w:b/>
          <w:sz w:val="24"/>
          <w:szCs w:val="24"/>
          <w:u w:val="single"/>
        </w:rPr>
        <w:t>STEP 2 - INFORMAL ADVICE FROM INCLUSION TEAM</w:t>
      </w:r>
      <w:r w:rsidRPr="00E539E0">
        <w:rPr>
          <w:rFonts w:cstheme="minorHAnsi"/>
          <w:sz w:val="24"/>
          <w:szCs w:val="24"/>
          <w:u w:val="single"/>
        </w:rPr>
        <w:br/>
      </w:r>
      <w:r w:rsidRPr="00E539E0">
        <w:rPr>
          <w:rFonts w:eastAsia="Times New Roman" w:cstheme="minorHAnsi"/>
          <w:sz w:val="24"/>
          <w:szCs w:val="24"/>
        </w:rPr>
        <w:t xml:space="preserve">Class teacher will approach the inclusion team for more individualised advice relating to behaviour displayed from a child / group of children. At this point the child’s parents will be informed of the discussion. The outcome of the discussion will be recorded on CPOMs. </w:t>
      </w:r>
    </w:p>
    <w:p w:rsidR="00E539E0" w:rsidRPr="00E539E0" w:rsidRDefault="00E539E0" w:rsidP="00E539E0">
      <w:pPr>
        <w:spacing w:line="240" w:lineRule="auto"/>
        <w:rPr>
          <w:rFonts w:cstheme="minorHAnsi"/>
          <w:sz w:val="24"/>
          <w:szCs w:val="24"/>
          <w:u w:val="single"/>
        </w:rPr>
      </w:pPr>
      <w:r w:rsidRPr="00E539E0">
        <w:rPr>
          <w:rFonts w:cstheme="minorHAnsi"/>
          <w:b/>
          <w:sz w:val="24"/>
          <w:szCs w:val="24"/>
          <w:u w:val="single"/>
        </w:rPr>
        <w:t>STEP 3 - SENIOR LEADERSHIP TEAM INVOLVEMENT &amp; MEETING WITH PARENTS</w:t>
      </w:r>
    </w:p>
    <w:p w:rsidR="00E539E0" w:rsidRPr="00E539E0" w:rsidRDefault="00E539E0" w:rsidP="00E539E0">
      <w:pPr>
        <w:spacing w:line="240" w:lineRule="auto"/>
        <w:rPr>
          <w:rFonts w:eastAsia="Times New Roman" w:cstheme="minorHAnsi"/>
          <w:sz w:val="24"/>
          <w:szCs w:val="24"/>
        </w:rPr>
      </w:pPr>
      <w:r w:rsidRPr="00E539E0">
        <w:rPr>
          <w:rFonts w:eastAsia="Times New Roman" w:cstheme="minorHAnsi"/>
          <w:sz w:val="24"/>
          <w:szCs w:val="24"/>
        </w:rPr>
        <w:t xml:space="preserve">Behaviour is becoming more serious or happening on a more frequent basis advice will be sought from more senior members of staff. If this level of intervention is required a formal meeting with parents will be arranged to discuss how to move forward. Meeting to be recorded on CPOMs. </w:t>
      </w:r>
    </w:p>
    <w:p w:rsidR="00E539E0" w:rsidRPr="00E539E0" w:rsidRDefault="00E539E0" w:rsidP="00E539E0">
      <w:pPr>
        <w:spacing w:line="240" w:lineRule="auto"/>
        <w:rPr>
          <w:rFonts w:eastAsia="Times New Roman" w:cstheme="minorHAnsi"/>
          <w:b/>
          <w:sz w:val="24"/>
          <w:szCs w:val="24"/>
          <w:u w:val="single"/>
        </w:rPr>
      </w:pPr>
      <w:r w:rsidRPr="00E539E0">
        <w:rPr>
          <w:rFonts w:eastAsia="Times New Roman" w:cstheme="minorHAnsi"/>
          <w:b/>
          <w:sz w:val="24"/>
          <w:szCs w:val="24"/>
          <w:u w:val="single"/>
        </w:rPr>
        <w:lastRenderedPageBreak/>
        <w:t>STEP 4 - INDIVIDUAL RISK MANAGEMENT PLAN (IRMP) IN LIAISON WITH THE INCLUSION TEAM</w:t>
      </w:r>
    </w:p>
    <w:p w:rsidR="00E539E0" w:rsidRPr="00E539E0" w:rsidRDefault="00E539E0" w:rsidP="00E539E0">
      <w:pPr>
        <w:spacing w:line="240" w:lineRule="auto"/>
        <w:rPr>
          <w:rFonts w:eastAsia="Times New Roman" w:cstheme="minorHAnsi"/>
          <w:sz w:val="24"/>
          <w:szCs w:val="24"/>
        </w:rPr>
      </w:pPr>
      <w:r w:rsidRPr="00E539E0">
        <w:rPr>
          <w:rFonts w:eastAsia="Times New Roman" w:cstheme="minorHAnsi"/>
          <w:sz w:val="24"/>
          <w:szCs w:val="24"/>
        </w:rPr>
        <w:t xml:space="preserve">Children who are displaying behaviours that require over and above the normal class based behaviour management systems will require an individual risk management plan (IRMP: Appendix 2). This plan will be written by the inclusion team, alongside parents, to plan the best way in which to manage an individual child’s behaviours and the risks these may present when they are at school. </w:t>
      </w:r>
    </w:p>
    <w:p w:rsidR="00E539E0" w:rsidRPr="00E539E0" w:rsidRDefault="00E539E0" w:rsidP="00E539E0">
      <w:pPr>
        <w:spacing w:line="240" w:lineRule="auto"/>
        <w:rPr>
          <w:rFonts w:eastAsia="Times New Roman" w:cstheme="minorHAnsi"/>
          <w:b/>
          <w:sz w:val="24"/>
          <w:szCs w:val="24"/>
          <w:u w:val="single"/>
        </w:rPr>
      </w:pPr>
      <w:r w:rsidRPr="00E539E0">
        <w:rPr>
          <w:rFonts w:eastAsia="Times New Roman" w:cstheme="minorHAnsi"/>
          <w:b/>
          <w:sz w:val="24"/>
          <w:szCs w:val="24"/>
          <w:u w:val="single"/>
        </w:rPr>
        <w:t>STEP 5 - FORMAL PASTORAL SUPPORT PROGRAMME – INCLUDING REFERRAL TO EXTERNAL AGENCIES</w:t>
      </w:r>
    </w:p>
    <w:p w:rsidR="00E539E0" w:rsidRPr="00E539E0" w:rsidRDefault="00E539E0" w:rsidP="00E539E0">
      <w:pPr>
        <w:spacing w:before="120" w:line="240" w:lineRule="auto"/>
        <w:jc w:val="both"/>
        <w:rPr>
          <w:rFonts w:eastAsia="Calibri" w:cstheme="minorHAnsi"/>
          <w:sz w:val="24"/>
          <w:szCs w:val="24"/>
        </w:rPr>
      </w:pPr>
      <w:r w:rsidRPr="00E539E0">
        <w:rPr>
          <w:rFonts w:eastAsia="Times New Roman" w:cstheme="minorHAnsi"/>
          <w:sz w:val="24"/>
          <w:szCs w:val="24"/>
        </w:rPr>
        <w:t xml:space="preserve">When a child at Longmeadow displays behaviours that place them at risk of exclusion, either internally or externally, a pastoral support plan will be put into place (Appendix 3). This is a formal, 16 week programme supported by the inclusion team, written alongside parents, </w:t>
      </w:r>
      <w:r w:rsidRPr="00E539E0">
        <w:rPr>
          <w:rFonts w:cstheme="minorHAnsi"/>
          <w:sz w:val="24"/>
          <w:szCs w:val="24"/>
        </w:rPr>
        <w:t>that provides targeted support for children at risk of exclusion</w:t>
      </w:r>
      <w:r w:rsidRPr="00E539E0">
        <w:rPr>
          <w:rFonts w:eastAsia="Times New Roman" w:cstheme="minorHAnsi"/>
          <w:sz w:val="24"/>
          <w:szCs w:val="24"/>
        </w:rPr>
        <w:t xml:space="preserve">. This will be regularly reviewed and will include more regular meetings between senior staff and parents. </w:t>
      </w:r>
      <w:r w:rsidRPr="00E539E0">
        <w:rPr>
          <w:rFonts w:cstheme="minorHAnsi"/>
          <w:sz w:val="24"/>
          <w:szCs w:val="24"/>
        </w:rPr>
        <w:t>This will also usually involve referral to agencies from outside the school.</w:t>
      </w:r>
    </w:p>
    <w:p w:rsidR="00E539E0" w:rsidRPr="00E539E0" w:rsidRDefault="00E539E0" w:rsidP="00E539E0">
      <w:pPr>
        <w:spacing w:line="240" w:lineRule="auto"/>
        <w:rPr>
          <w:rFonts w:eastAsia="Times New Roman" w:cstheme="minorHAnsi"/>
          <w:sz w:val="24"/>
          <w:szCs w:val="24"/>
          <w:u w:val="single"/>
        </w:rPr>
      </w:pPr>
      <w:r w:rsidRPr="00E539E0">
        <w:rPr>
          <w:rFonts w:cstheme="minorHAnsi"/>
          <w:b/>
          <w:sz w:val="24"/>
          <w:szCs w:val="24"/>
          <w:u w:val="single"/>
        </w:rPr>
        <w:t>STEP 6 - EXCLUSION – BREAK TIME, LUNCHTIME, INTERNAL, FIXED-TERM, PERMANENT</w:t>
      </w:r>
    </w:p>
    <w:p w:rsidR="00E539E0" w:rsidRPr="00E539E0" w:rsidRDefault="00E539E0" w:rsidP="00E539E0">
      <w:pPr>
        <w:spacing w:before="120" w:line="240" w:lineRule="auto"/>
        <w:jc w:val="both"/>
        <w:rPr>
          <w:rFonts w:eastAsia="Times New Roman" w:cstheme="minorHAnsi"/>
          <w:sz w:val="24"/>
          <w:szCs w:val="24"/>
        </w:rPr>
      </w:pPr>
      <w:r w:rsidRPr="00E539E0">
        <w:rPr>
          <w:rFonts w:eastAsia="Times New Roman" w:cstheme="minorHAnsi"/>
          <w:sz w:val="24"/>
          <w:szCs w:val="24"/>
        </w:rPr>
        <w:t xml:space="preserve">Exclusion is a rarely-used sanction within the school behaviour policy. The decision to exclude, whether permanent, fixed period or lunchtime, is taken very carefully and will be based upon strict adherence to procedures in the Hertfordshire Exclusions Guidance (CSF 3941)  </w:t>
      </w:r>
    </w:p>
    <w:p w:rsidR="00E539E0" w:rsidRPr="00E539E0" w:rsidRDefault="00E539E0" w:rsidP="00E539E0">
      <w:pPr>
        <w:spacing w:before="120" w:line="240" w:lineRule="auto"/>
        <w:rPr>
          <w:rFonts w:eastAsia="Times New Roman" w:cstheme="minorHAnsi"/>
          <w:sz w:val="24"/>
          <w:szCs w:val="24"/>
        </w:rPr>
      </w:pPr>
      <w:r w:rsidRPr="00E539E0">
        <w:rPr>
          <w:rFonts w:eastAsia="Times New Roman" w:cstheme="minorHAnsi"/>
          <w:sz w:val="24"/>
          <w:szCs w:val="24"/>
        </w:rPr>
        <w:t xml:space="preserve">Guidance is available from the following link: </w:t>
      </w:r>
      <w:hyperlink r:id="rId11" w:history="1">
        <w:r w:rsidRPr="00E539E0">
          <w:rPr>
            <w:rFonts w:eastAsia="Times New Roman" w:cstheme="minorHAnsi"/>
            <w:sz w:val="24"/>
            <w:szCs w:val="24"/>
          </w:rPr>
          <w:t>http://www.thegrid.org.uk/info/welfare/exclusions.shtml</w:t>
        </w:r>
      </w:hyperlink>
      <w:r w:rsidRPr="00E539E0">
        <w:rPr>
          <w:rFonts w:eastAsia="Times New Roman" w:cstheme="minorHAnsi"/>
          <w:sz w:val="24"/>
          <w:szCs w:val="24"/>
        </w:rPr>
        <w:t xml:space="preserve"> </w:t>
      </w:r>
    </w:p>
    <w:p w:rsidR="00E539E0" w:rsidRPr="00E539E0" w:rsidRDefault="00E539E0" w:rsidP="00E539E0">
      <w:pPr>
        <w:spacing w:before="120" w:line="240" w:lineRule="auto"/>
        <w:rPr>
          <w:rFonts w:eastAsia="Times New Roman" w:cstheme="minorHAnsi"/>
          <w:sz w:val="24"/>
          <w:szCs w:val="24"/>
        </w:rPr>
      </w:pPr>
    </w:p>
    <w:p w:rsidR="00E539E0" w:rsidRPr="00E539E0" w:rsidRDefault="00E539E0" w:rsidP="00E539E0">
      <w:pPr>
        <w:spacing w:line="240" w:lineRule="auto"/>
        <w:rPr>
          <w:rFonts w:cstheme="minorHAnsi"/>
          <w:b/>
          <w:sz w:val="24"/>
          <w:szCs w:val="24"/>
          <w:u w:val="single"/>
        </w:rPr>
      </w:pPr>
      <w:r w:rsidRPr="00E539E0">
        <w:rPr>
          <w:rFonts w:cstheme="minorHAnsi"/>
          <w:b/>
          <w:sz w:val="24"/>
          <w:szCs w:val="24"/>
          <w:u w:val="single"/>
        </w:rPr>
        <w:t xml:space="preserve">SEVERE CLAUSE: DEALING WITH SERIOUSLY UNSAFE BEHAVIOURS </w:t>
      </w:r>
    </w:p>
    <w:p w:rsidR="00E539E0" w:rsidRPr="00E539E0" w:rsidRDefault="00E539E0" w:rsidP="00E539E0">
      <w:pPr>
        <w:spacing w:line="240" w:lineRule="auto"/>
        <w:jc w:val="both"/>
        <w:rPr>
          <w:rFonts w:eastAsia="Times New Roman" w:cstheme="minorHAnsi"/>
          <w:sz w:val="24"/>
          <w:szCs w:val="24"/>
        </w:rPr>
      </w:pPr>
      <w:r w:rsidRPr="00E539E0">
        <w:rPr>
          <w:rFonts w:eastAsia="Times New Roman" w:cstheme="minorHAnsi"/>
          <w:sz w:val="24"/>
          <w:szCs w:val="24"/>
        </w:rPr>
        <w:t xml:space="preserve">The safety of the children is paramount in all situations.  Sometimes, staff must act quickly and decisively to stop a pupil’s unsafe behaviour, such as serious fighting, vandalism, dangerous refusal to follow instruction, serious verbal abuse or persistently stopping the whole class from functioning. Where a child needs to be safely held, members of staff work within the guidance in our Physical Intervention Policy, following the Herts Step On approach. In these cases, a pupil loses the right to proceed through the ‘Behaviour Path’ and the relevant support strategy will be applied immediately. </w:t>
      </w:r>
    </w:p>
    <w:p w:rsidR="00E539E0" w:rsidRPr="00E539E0" w:rsidRDefault="00E539E0" w:rsidP="00E539E0">
      <w:pPr>
        <w:spacing w:line="240" w:lineRule="auto"/>
        <w:jc w:val="both"/>
        <w:rPr>
          <w:rFonts w:eastAsia="Times New Roman" w:cstheme="minorHAnsi"/>
          <w:sz w:val="24"/>
          <w:szCs w:val="24"/>
        </w:rPr>
      </w:pPr>
      <w:r w:rsidRPr="00E539E0">
        <w:rPr>
          <w:rFonts w:eastAsia="Times New Roman" w:cstheme="minorHAnsi"/>
          <w:sz w:val="24"/>
          <w:szCs w:val="24"/>
        </w:rPr>
        <w:t xml:space="preserve">A Safety &amp; Support Plan will be completed where there is evidence of ongoing risks of unsafe behaviours. </w:t>
      </w:r>
    </w:p>
    <w:p w:rsidR="00E539E0" w:rsidRPr="00E539E0" w:rsidRDefault="00E539E0" w:rsidP="00E539E0">
      <w:pPr>
        <w:spacing w:line="240" w:lineRule="auto"/>
        <w:jc w:val="both"/>
        <w:rPr>
          <w:rFonts w:eastAsia="Times New Roman" w:cstheme="minorHAnsi"/>
          <w:b/>
          <w:sz w:val="24"/>
          <w:szCs w:val="24"/>
          <w:u w:val="single"/>
        </w:rPr>
      </w:pPr>
      <w:r w:rsidRPr="00E539E0">
        <w:rPr>
          <w:rFonts w:eastAsia="Times New Roman" w:cstheme="minorHAnsi"/>
          <w:b/>
          <w:sz w:val="24"/>
          <w:szCs w:val="24"/>
          <w:u w:val="single"/>
        </w:rPr>
        <w:t>RECORDING INCIDENTS</w:t>
      </w:r>
    </w:p>
    <w:p w:rsidR="00E539E0" w:rsidRPr="00E539E0" w:rsidRDefault="00E539E0" w:rsidP="00E539E0">
      <w:pPr>
        <w:spacing w:line="240" w:lineRule="auto"/>
        <w:jc w:val="both"/>
        <w:rPr>
          <w:rFonts w:eastAsia="Times New Roman" w:cstheme="minorHAnsi"/>
          <w:sz w:val="24"/>
          <w:szCs w:val="24"/>
        </w:rPr>
      </w:pPr>
      <w:r w:rsidRPr="00E539E0">
        <w:rPr>
          <w:rFonts w:eastAsia="Times New Roman" w:cstheme="minorHAnsi"/>
          <w:sz w:val="24"/>
          <w:szCs w:val="24"/>
        </w:rPr>
        <w:t>Incidents are recorded when behaviour has escalated beyond the point of normal classroom management techniques or has developed in frequency. It will always be recorded when behaviour has escalate to a point where support from the Inclusion Team or Senior Leadership Team is required. The school uses an information management system (CPOMS) to record incidents in a consistent format.</w:t>
      </w:r>
    </w:p>
    <w:p w:rsidR="00E539E0" w:rsidRPr="00E539E0" w:rsidRDefault="00E539E0" w:rsidP="00E539E0">
      <w:pPr>
        <w:spacing w:line="240" w:lineRule="auto"/>
        <w:jc w:val="both"/>
        <w:rPr>
          <w:rFonts w:eastAsia="Times New Roman" w:cstheme="minorHAnsi"/>
          <w:sz w:val="24"/>
          <w:szCs w:val="24"/>
        </w:rPr>
      </w:pPr>
      <w:r w:rsidRPr="00E539E0">
        <w:rPr>
          <w:rFonts w:eastAsia="Times New Roman" w:cstheme="minorHAnsi"/>
          <w:sz w:val="24"/>
          <w:szCs w:val="24"/>
        </w:rPr>
        <w:lastRenderedPageBreak/>
        <w:t>Incidents which happen at lunchtime are reported to the class teacher and / or the inclusion team, who make the decision whether it is appropriate to record on CPOMS.</w:t>
      </w:r>
    </w:p>
    <w:p w:rsidR="00E539E0" w:rsidRPr="00E539E0" w:rsidRDefault="00E539E0" w:rsidP="00E539E0">
      <w:pPr>
        <w:spacing w:line="240" w:lineRule="auto"/>
        <w:jc w:val="both"/>
        <w:rPr>
          <w:rFonts w:eastAsia="Times New Roman" w:cstheme="minorHAnsi"/>
          <w:b/>
          <w:sz w:val="24"/>
          <w:szCs w:val="24"/>
          <w:u w:val="single"/>
        </w:rPr>
      </w:pPr>
      <w:r w:rsidRPr="00E539E0">
        <w:rPr>
          <w:rFonts w:eastAsia="Times New Roman" w:cstheme="minorHAnsi"/>
          <w:b/>
          <w:sz w:val="24"/>
          <w:szCs w:val="24"/>
          <w:u w:val="single"/>
        </w:rPr>
        <w:t xml:space="preserve">REVIEW: </w:t>
      </w:r>
    </w:p>
    <w:p w:rsidR="00E539E0" w:rsidRPr="00E539E0" w:rsidRDefault="00E539E0" w:rsidP="00E539E0">
      <w:pPr>
        <w:spacing w:line="240" w:lineRule="auto"/>
        <w:jc w:val="both"/>
        <w:rPr>
          <w:rFonts w:eastAsia="Times New Roman" w:cstheme="minorHAnsi"/>
          <w:sz w:val="24"/>
          <w:szCs w:val="24"/>
        </w:rPr>
      </w:pPr>
      <w:r w:rsidRPr="00E539E0">
        <w:rPr>
          <w:rFonts w:eastAsia="Times New Roman" w:cstheme="minorHAnsi"/>
          <w:sz w:val="24"/>
          <w:szCs w:val="24"/>
        </w:rPr>
        <w:t xml:space="preserve">The governing body will monitor and review this policy annually in line with its annual policy review cycle. </w:t>
      </w:r>
    </w:p>
    <w:p w:rsidR="00E539E0" w:rsidRPr="00DA57B6" w:rsidRDefault="00E539E0" w:rsidP="00E539E0">
      <w:pPr>
        <w:jc w:val="both"/>
        <w:rPr>
          <w:rFonts w:eastAsia="Times New Roman" w:cstheme="minorHAnsi"/>
          <w:sz w:val="20"/>
          <w:szCs w:val="20"/>
        </w:rPr>
      </w:pPr>
    </w:p>
    <w:p w:rsidR="00E539E0" w:rsidRPr="00DA57B6" w:rsidRDefault="00E539E0" w:rsidP="00E539E0">
      <w:pPr>
        <w:jc w:val="both"/>
        <w:rPr>
          <w:rFonts w:eastAsia="Times New Roman" w:cstheme="minorHAnsi"/>
          <w:sz w:val="20"/>
          <w:szCs w:val="20"/>
        </w:rPr>
      </w:pPr>
    </w:p>
    <w:p w:rsidR="00E539E0" w:rsidRDefault="00E539E0" w:rsidP="00E539E0">
      <w:pPr>
        <w:spacing w:before="120"/>
        <w:rPr>
          <w:rFonts w:eastAsia="Times New Roman" w:cstheme="minorHAnsi"/>
        </w:rPr>
      </w:pPr>
    </w:p>
    <w:p w:rsidR="00E539E0" w:rsidRPr="00E539E0" w:rsidRDefault="00E539E0" w:rsidP="00E539E0">
      <w:pPr>
        <w:jc w:val="both"/>
        <w:rPr>
          <w:rFonts w:cstheme="minorHAnsi"/>
          <w:sz w:val="24"/>
          <w:szCs w:val="24"/>
        </w:rPr>
      </w:pPr>
    </w:p>
    <w:p w:rsidR="00E539E0" w:rsidRDefault="00E539E0" w:rsidP="00E539E0">
      <w:pPr>
        <w:spacing w:line="239" w:lineRule="auto"/>
        <w:jc w:val="center"/>
        <w:rPr>
          <w:rFonts w:eastAsia="Arial" w:cstheme="minorHAnsi"/>
          <w:b/>
          <w:sz w:val="24"/>
          <w:szCs w:val="24"/>
          <w:u w:val="single"/>
        </w:rPr>
      </w:pPr>
    </w:p>
    <w:p w:rsidR="00E539E0" w:rsidRPr="00E539E0" w:rsidRDefault="00E539E0" w:rsidP="00E539E0">
      <w:pPr>
        <w:spacing w:line="239" w:lineRule="auto"/>
        <w:rPr>
          <w:rFonts w:eastAsia="Arial" w:cstheme="minorHAnsi"/>
          <w:b/>
          <w:sz w:val="24"/>
          <w:szCs w:val="24"/>
          <w:u w:val="single"/>
        </w:rPr>
      </w:pPr>
    </w:p>
    <w:p w:rsidR="00760DCB" w:rsidRDefault="00760DCB"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pPr>
    </w:p>
    <w:p w:rsidR="003F70D5" w:rsidRDefault="003F70D5" w:rsidP="00E539E0">
      <w:pPr>
        <w:jc w:val="center"/>
        <w:rPr>
          <w:b/>
          <w:u w:val="single"/>
        </w:rPr>
      </w:pPr>
      <w:r w:rsidRPr="003F70D5">
        <w:rPr>
          <w:b/>
          <w:u w:val="single"/>
        </w:rPr>
        <w:lastRenderedPageBreak/>
        <w:t>APPENDIX 1 – DESCALATION SCRIPT</w:t>
      </w:r>
    </w:p>
    <w:p w:rsidR="003F70D5" w:rsidRDefault="003F70D5" w:rsidP="00E539E0">
      <w:pPr>
        <w:jc w:val="center"/>
        <w:rPr>
          <w:b/>
          <w:u w:val="single"/>
        </w:rPr>
      </w:pPr>
    </w:p>
    <w:p w:rsidR="003F70D5" w:rsidRDefault="003F70D5" w:rsidP="00E539E0">
      <w:pPr>
        <w:jc w:val="center"/>
        <w:rPr>
          <w:b/>
          <w:u w:val="single"/>
        </w:rPr>
      </w:pPr>
      <w:r>
        <w:rPr>
          <w:b/>
          <w:u w:val="single"/>
        </w:rPr>
        <w:t>Staff Lanyards:</w:t>
      </w:r>
    </w:p>
    <w:p w:rsidR="003F70D5" w:rsidRPr="003F70D5" w:rsidRDefault="003F70D5" w:rsidP="003F70D5">
      <w:r>
        <w:rPr>
          <w:b/>
          <w:noProof/>
          <w:u w:val="single"/>
          <w:lang w:eastAsia="en-GB"/>
        </w:rPr>
        <mc:AlternateContent>
          <mc:Choice Requires="wps">
            <w:drawing>
              <wp:anchor distT="0" distB="0" distL="114300" distR="114300" simplePos="0" relativeHeight="251662336" behindDoc="0" locked="0" layoutInCell="1" allowOverlap="1" wp14:anchorId="789236C8" wp14:editId="1C4C986F">
                <wp:simplePos x="0" y="0"/>
                <wp:positionH relativeFrom="column">
                  <wp:posOffset>1606492</wp:posOffset>
                </wp:positionH>
                <wp:positionV relativeFrom="paragraph">
                  <wp:posOffset>150285</wp:posOffset>
                </wp:positionV>
                <wp:extent cx="2635885" cy="2344723"/>
                <wp:effectExtent l="38100" t="38100" r="31115" b="3683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2344723"/>
                        </a:xfrm>
                        <a:prstGeom prst="rect">
                          <a:avLst/>
                        </a:prstGeom>
                        <a:solidFill>
                          <a:srgbClr val="FFFFFF"/>
                        </a:solidFill>
                        <a:ln w="76200" cmpd="tri">
                          <a:solidFill>
                            <a:srgbClr val="000000"/>
                          </a:solidFill>
                          <a:miter lim="800000"/>
                          <a:headEnd/>
                          <a:tailEnd/>
                        </a:ln>
                      </wps:spPr>
                      <wps:txbx>
                        <w:txbxContent>
                          <w:p w:rsidR="003F70D5" w:rsidRPr="003C70A5" w:rsidRDefault="003F70D5" w:rsidP="00776AA3">
                            <w:pPr>
                              <w:rPr>
                                <w:b/>
                                <w:sz w:val="24"/>
                                <w:u w:val="single"/>
                              </w:rPr>
                            </w:pPr>
                            <w:r w:rsidRPr="003C70A5">
                              <w:rPr>
                                <w:b/>
                                <w:sz w:val="24"/>
                                <w:u w:val="single"/>
                              </w:rPr>
                              <w:t>De-escalation script</w:t>
                            </w:r>
                          </w:p>
                          <w:p w:rsidR="003F70D5" w:rsidRPr="003C70A5" w:rsidRDefault="003F70D5" w:rsidP="00776AA3">
                            <w:pPr>
                              <w:rPr>
                                <w:b/>
                                <w:sz w:val="24"/>
                              </w:rPr>
                            </w:pPr>
                            <w:r w:rsidRPr="003C70A5">
                              <w:rPr>
                                <w:b/>
                                <w:sz w:val="24"/>
                              </w:rPr>
                              <w:t>Name……</w:t>
                            </w:r>
                          </w:p>
                          <w:p w:rsidR="003F70D5" w:rsidRPr="003C70A5" w:rsidRDefault="003F70D5" w:rsidP="00776AA3">
                            <w:pPr>
                              <w:rPr>
                                <w:b/>
                                <w:sz w:val="24"/>
                              </w:rPr>
                            </w:pPr>
                            <w:r w:rsidRPr="003C70A5">
                              <w:rPr>
                                <w:b/>
                                <w:sz w:val="24"/>
                              </w:rPr>
                              <w:t>I can see something is wrong.</w:t>
                            </w:r>
                          </w:p>
                          <w:p w:rsidR="003F70D5" w:rsidRPr="003C70A5" w:rsidRDefault="003F70D5" w:rsidP="00776AA3">
                            <w:pPr>
                              <w:rPr>
                                <w:b/>
                                <w:sz w:val="24"/>
                              </w:rPr>
                            </w:pPr>
                            <w:r w:rsidRPr="003C70A5">
                              <w:rPr>
                                <w:b/>
                                <w:sz w:val="24"/>
                              </w:rPr>
                              <w:t>I am here to help.</w:t>
                            </w:r>
                          </w:p>
                          <w:p w:rsidR="003F70D5" w:rsidRPr="003C70A5" w:rsidRDefault="003F70D5" w:rsidP="00776AA3">
                            <w:pPr>
                              <w:rPr>
                                <w:b/>
                                <w:sz w:val="24"/>
                              </w:rPr>
                            </w:pPr>
                            <w:r w:rsidRPr="003C70A5">
                              <w:rPr>
                                <w:b/>
                                <w:sz w:val="24"/>
                              </w:rPr>
                              <w:t>Talk and I will listen.</w:t>
                            </w:r>
                          </w:p>
                          <w:p w:rsidR="003F70D5" w:rsidRPr="003C70A5" w:rsidRDefault="003F70D5" w:rsidP="00776AA3">
                            <w:pPr>
                              <w:rPr>
                                <w:b/>
                                <w:sz w:val="24"/>
                              </w:rPr>
                            </w:pPr>
                            <w:r w:rsidRPr="003C70A5">
                              <w:rPr>
                                <w:b/>
                                <w:sz w:val="24"/>
                              </w:rPr>
                              <w:t>Come with me and …..</w:t>
                            </w:r>
                          </w:p>
                          <w:p w:rsidR="003F70D5" w:rsidRDefault="003F70D5" w:rsidP="00776A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236C8" id="_x0000_t202" coordsize="21600,21600" o:spt="202" path="m,l,21600r21600,l21600,xe">
                <v:stroke joinstyle="miter"/>
                <v:path gradientshapeok="t" o:connecttype="rect"/>
              </v:shapetype>
              <v:shape id="Text Box 307" o:spid="_x0000_s1026" type="#_x0000_t202" style="position:absolute;margin-left:126.5pt;margin-top:11.85pt;width:207.55pt;height:18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U0LQIAAFUEAAAOAAAAZHJzL2Uyb0RvYy54bWysVNuO2yAQfa/Uf0C8N3aca604q222qSpt&#10;L9JuP4BgHKMCQ4HETr9+B5xN09tLVT8ghhkOZ87MeHXTa0WOwnkJpqLjUU6JMBxqafYV/fK4fbWk&#10;xAdmaqbAiIqehKc365cvVp0tRQEtqFo4giDGl52taBuCLbPM81Zo5kdghUFnA06zgKbbZ7VjHaJr&#10;lRV5Ps86cLV1wIX3eHo3OOk64TeN4OFT03gRiKoocgtpdWndxTVbr1i5d8y2kp9psH9goZk0+OgF&#10;6o4FRg5O/galJXfgoQkjDjqDppFcpBwwm3H+SzYPLbMi5YLieHuRyf8/WP7x+NkRWVd0ki8oMUxj&#10;kR5FH8gb6Ek8Q4U660sMfLAYGnp0YKVTtt7eA//qiYFNy8xe3DoHXStYjQzH8WZ2dXXA8RFk132A&#10;Gh9ihwAJqG+cjvKhIATRsVKnS3UiGY6HxXwyWy5nlHD0FZPpdFFM0husfL5unQ/vBGgSNxV1WP4E&#10;z473PkQ6rHwOia95ULLeSqWS4fa7jXLkyLBVtuk7o/8UpgzpKrqYY/MhE21RueDkoMZf4fL0/QlO&#10;y4D9r6Su6PISxMqo4VtTp+4MTKphj/SVOYsadRwUDf2uPxdpB/UJ5XUw9DnOJW5acN8p6bDHK+q/&#10;HZgTlKj3Bkv0ejydxqFIxnS2KNBw157dtYcZjlCYLiXDdhPSIEXxDNxiKRuZRI41H5icuWLvJu3P&#10;cxaH49pOUT/+BusnAAAA//8DAFBLAwQUAAYACAAAACEAP2VnS+AAAAAKAQAADwAAAGRycy9kb3du&#10;cmV2LnhtbEyPzU7DMBCE70i8g7VIXBB1ftQ0DXEqhIA7LRLi5sbbJGq8jmInDW/PcqK3Wc1o9pty&#10;t9hezDj6zpGCeBWBQKqd6ahR8Hl4e8xB+KDJ6N4RKvhBD7vq9qbUhXEX+sB5HxrBJeQLraANYSik&#10;9HWLVvuVG5DYO7nR6sDn2Egz6guX214mUZRJqzviD60e8KXF+ryfrIKHdfw9mcbRKXk/fNnzHG3y&#10;9FWp+7vl+QlEwCX8h+EPn9GhYqajm8h40StI1ilvCSzSDQgOZFkegzgqSLfJFmRVyusJ1S8AAAD/&#10;/wMAUEsBAi0AFAAGAAgAAAAhALaDOJL+AAAA4QEAABMAAAAAAAAAAAAAAAAAAAAAAFtDb250ZW50&#10;X1R5cGVzXS54bWxQSwECLQAUAAYACAAAACEAOP0h/9YAAACUAQAACwAAAAAAAAAAAAAAAAAvAQAA&#10;X3JlbHMvLnJlbHNQSwECLQAUAAYACAAAACEAEJLVNC0CAABVBAAADgAAAAAAAAAAAAAAAAAuAgAA&#10;ZHJzL2Uyb0RvYy54bWxQSwECLQAUAAYACAAAACEAP2VnS+AAAAAKAQAADwAAAAAAAAAAAAAAAACH&#10;BAAAZHJzL2Rvd25yZXYueG1sUEsFBgAAAAAEAAQA8wAAAJQFAAAAAA==&#10;" strokeweight="6pt">
                <v:stroke linestyle="thickBetweenThin"/>
                <v:textbox>
                  <w:txbxContent>
                    <w:p w:rsidR="003F70D5" w:rsidRPr="003C70A5" w:rsidRDefault="003F70D5" w:rsidP="00776AA3">
                      <w:pPr>
                        <w:rPr>
                          <w:b/>
                          <w:sz w:val="24"/>
                          <w:u w:val="single"/>
                        </w:rPr>
                      </w:pPr>
                      <w:r w:rsidRPr="003C70A5">
                        <w:rPr>
                          <w:b/>
                          <w:sz w:val="24"/>
                          <w:u w:val="single"/>
                        </w:rPr>
                        <w:t>De-escalation script</w:t>
                      </w:r>
                    </w:p>
                    <w:p w:rsidR="003F70D5" w:rsidRPr="003C70A5" w:rsidRDefault="003F70D5" w:rsidP="00776AA3">
                      <w:pPr>
                        <w:rPr>
                          <w:b/>
                          <w:sz w:val="24"/>
                        </w:rPr>
                      </w:pPr>
                      <w:r w:rsidRPr="003C70A5">
                        <w:rPr>
                          <w:b/>
                          <w:sz w:val="24"/>
                        </w:rPr>
                        <w:t>Name……</w:t>
                      </w:r>
                    </w:p>
                    <w:p w:rsidR="003F70D5" w:rsidRPr="003C70A5" w:rsidRDefault="003F70D5" w:rsidP="00776AA3">
                      <w:pPr>
                        <w:rPr>
                          <w:b/>
                          <w:sz w:val="24"/>
                        </w:rPr>
                      </w:pPr>
                      <w:r w:rsidRPr="003C70A5">
                        <w:rPr>
                          <w:b/>
                          <w:sz w:val="24"/>
                        </w:rPr>
                        <w:t>I can see something is wrong.</w:t>
                      </w:r>
                    </w:p>
                    <w:p w:rsidR="003F70D5" w:rsidRPr="003C70A5" w:rsidRDefault="003F70D5" w:rsidP="00776AA3">
                      <w:pPr>
                        <w:rPr>
                          <w:b/>
                          <w:sz w:val="24"/>
                        </w:rPr>
                      </w:pPr>
                      <w:r w:rsidRPr="003C70A5">
                        <w:rPr>
                          <w:b/>
                          <w:sz w:val="24"/>
                        </w:rPr>
                        <w:t>I am here to help.</w:t>
                      </w:r>
                    </w:p>
                    <w:p w:rsidR="003F70D5" w:rsidRPr="003C70A5" w:rsidRDefault="003F70D5" w:rsidP="00776AA3">
                      <w:pPr>
                        <w:rPr>
                          <w:b/>
                          <w:sz w:val="24"/>
                        </w:rPr>
                      </w:pPr>
                      <w:r w:rsidRPr="003C70A5">
                        <w:rPr>
                          <w:b/>
                          <w:sz w:val="24"/>
                        </w:rPr>
                        <w:t>Talk and I will listen.</w:t>
                      </w:r>
                    </w:p>
                    <w:p w:rsidR="003F70D5" w:rsidRPr="003C70A5" w:rsidRDefault="003F70D5" w:rsidP="00776AA3">
                      <w:pPr>
                        <w:rPr>
                          <w:b/>
                          <w:sz w:val="24"/>
                        </w:rPr>
                      </w:pPr>
                      <w:r w:rsidRPr="003C70A5">
                        <w:rPr>
                          <w:b/>
                          <w:sz w:val="24"/>
                        </w:rPr>
                        <w:t>Come with me and …..</w:t>
                      </w:r>
                    </w:p>
                    <w:p w:rsidR="003F70D5" w:rsidRDefault="003F70D5" w:rsidP="00776AA3"/>
                  </w:txbxContent>
                </v:textbox>
              </v:shape>
            </w:pict>
          </mc:Fallback>
        </mc:AlternateContent>
      </w:r>
    </w:p>
    <w:p w:rsidR="003F70D5" w:rsidRPr="003F70D5" w:rsidRDefault="003F70D5" w:rsidP="003F70D5"/>
    <w:p w:rsidR="003F70D5" w:rsidRPr="003F70D5" w:rsidRDefault="003F70D5" w:rsidP="003F70D5"/>
    <w:p w:rsidR="003F70D5" w:rsidRPr="003F70D5" w:rsidRDefault="003F70D5" w:rsidP="003F70D5"/>
    <w:p w:rsidR="003F70D5" w:rsidRPr="003F70D5" w:rsidRDefault="003F70D5" w:rsidP="003F70D5"/>
    <w:p w:rsidR="003F70D5" w:rsidRPr="003F70D5" w:rsidRDefault="003F70D5" w:rsidP="003F70D5"/>
    <w:p w:rsidR="003F70D5" w:rsidRDefault="003F70D5" w:rsidP="003F70D5"/>
    <w:p w:rsidR="003F70D5" w:rsidRDefault="003F70D5" w:rsidP="003F70D5">
      <w:pPr>
        <w:tabs>
          <w:tab w:val="left" w:pos="5298"/>
        </w:tabs>
        <w:jc w:val="center"/>
        <w:rPr>
          <w:b/>
          <w:u w:val="single"/>
        </w:rPr>
      </w:pPr>
    </w:p>
    <w:p w:rsidR="003F70D5" w:rsidRDefault="003F70D5" w:rsidP="003F70D5">
      <w:pPr>
        <w:tabs>
          <w:tab w:val="left" w:pos="5298"/>
        </w:tabs>
        <w:jc w:val="center"/>
        <w:rPr>
          <w:b/>
          <w:u w:val="single"/>
        </w:rPr>
      </w:pPr>
    </w:p>
    <w:p w:rsidR="003F70D5" w:rsidRPr="003F70D5" w:rsidRDefault="003F70D5" w:rsidP="003F70D5">
      <w:pPr>
        <w:tabs>
          <w:tab w:val="left" w:pos="5298"/>
        </w:tabs>
        <w:jc w:val="center"/>
        <w:rPr>
          <w:b/>
          <w:u w:val="single"/>
        </w:rPr>
      </w:pPr>
      <w:r w:rsidRPr="003F70D5">
        <w:rPr>
          <w:b/>
          <w:u w:val="single"/>
        </w:rPr>
        <w:t>Displayed around school:</w:t>
      </w:r>
    </w:p>
    <w:p w:rsidR="00A20B91" w:rsidRDefault="003C70A5" w:rsidP="003F70D5">
      <w:pPr>
        <w:tabs>
          <w:tab w:val="left" w:pos="5298"/>
        </w:tabs>
      </w:pPr>
      <w:r>
        <w:rPr>
          <w:b/>
          <w:noProof/>
          <w:u w:val="single"/>
          <w:lang w:eastAsia="en-GB"/>
        </w:rPr>
        <mc:AlternateContent>
          <mc:Choice Requires="wps">
            <w:drawing>
              <wp:anchor distT="0" distB="0" distL="114300" distR="114300" simplePos="0" relativeHeight="251664384" behindDoc="0" locked="0" layoutInCell="1" allowOverlap="1" wp14:anchorId="7AB6493C" wp14:editId="3E248A91">
                <wp:simplePos x="0" y="0"/>
                <wp:positionH relativeFrom="column">
                  <wp:posOffset>-318977</wp:posOffset>
                </wp:positionH>
                <wp:positionV relativeFrom="paragraph">
                  <wp:posOffset>169456</wp:posOffset>
                </wp:positionV>
                <wp:extent cx="3124200" cy="2551814"/>
                <wp:effectExtent l="38100" t="38100" r="38100" b="393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551814"/>
                        </a:xfrm>
                        <a:prstGeom prst="rect">
                          <a:avLst/>
                        </a:prstGeom>
                        <a:solidFill>
                          <a:srgbClr val="FFFFFF"/>
                        </a:solidFill>
                        <a:ln w="76200" cmpd="tri">
                          <a:solidFill>
                            <a:srgbClr val="000000"/>
                          </a:solidFill>
                          <a:miter lim="800000"/>
                          <a:headEnd/>
                          <a:tailEnd/>
                        </a:ln>
                      </wps:spPr>
                      <wps:txbx>
                        <w:txbxContent>
                          <w:p w:rsidR="003F70D5" w:rsidRPr="003C70A5" w:rsidRDefault="003F70D5" w:rsidP="007B3066">
                            <w:pPr>
                              <w:ind w:left="360"/>
                              <w:jc w:val="both"/>
                              <w:rPr>
                                <w:sz w:val="24"/>
                                <w:szCs w:val="24"/>
                                <w:u w:val="single"/>
                              </w:rPr>
                            </w:pPr>
                            <w:r w:rsidRPr="002F5DA8">
                              <w:rPr>
                                <w:rFonts w:ascii="HfW precursive bold" w:hAnsi="HfW precursive bold"/>
                                <w:sz w:val="24"/>
                                <w:szCs w:val="24"/>
                              </w:rPr>
                              <w:t xml:space="preserve"> </w:t>
                            </w:r>
                            <w:r w:rsidRPr="003C70A5">
                              <w:rPr>
                                <w:sz w:val="24"/>
                                <w:szCs w:val="24"/>
                                <w:u w:val="single"/>
                              </w:rPr>
                              <w:t>Positive phrasing</w:t>
                            </w:r>
                          </w:p>
                          <w:p w:rsidR="003F70D5" w:rsidRPr="003C70A5" w:rsidRDefault="003F70D5" w:rsidP="007B3066">
                            <w:pPr>
                              <w:ind w:left="360"/>
                              <w:jc w:val="both"/>
                              <w:rPr>
                                <w:sz w:val="24"/>
                                <w:szCs w:val="24"/>
                              </w:rPr>
                            </w:pPr>
                            <w:r w:rsidRPr="003C70A5">
                              <w:rPr>
                                <w:sz w:val="24"/>
                                <w:szCs w:val="24"/>
                              </w:rPr>
                              <w:t xml:space="preserve">Stand by me </w:t>
                            </w:r>
                          </w:p>
                          <w:p w:rsidR="003F70D5" w:rsidRPr="003C70A5" w:rsidRDefault="003F70D5" w:rsidP="007B3066">
                            <w:pPr>
                              <w:ind w:left="360"/>
                              <w:jc w:val="both"/>
                              <w:rPr>
                                <w:sz w:val="24"/>
                                <w:szCs w:val="24"/>
                              </w:rPr>
                            </w:pPr>
                            <w:r w:rsidRPr="003C70A5">
                              <w:rPr>
                                <w:sz w:val="24"/>
                                <w:szCs w:val="24"/>
                              </w:rPr>
                              <w:t xml:space="preserve">Put the pen on the table </w:t>
                            </w:r>
                          </w:p>
                          <w:p w:rsidR="003F70D5" w:rsidRPr="003C70A5" w:rsidRDefault="003F70D5" w:rsidP="007B3066">
                            <w:pPr>
                              <w:ind w:left="360"/>
                              <w:jc w:val="both"/>
                              <w:rPr>
                                <w:sz w:val="24"/>
                                <w:szCs w:val="24"/>
                              </w:rPr>
                            </w:pPr>
                            <w:r w:rsidRPr="003C70A5">
                              <w:rPr>
                                <w:sz w:val="24"/>
                                <w:szCs w:val="24"/>
                              </w:rPr>
                              <w:t xml:space="preserve">Walk in the corridor </w:t>
                            </w:r>
                          </w:p>
                          <w:p w:rsidR="003F70D5" w:rsidRPr="003C70A5" w:rsidRDefault="003F70D5" w:rsidP="007B3066">
                            <w:pPr>
                              <w:ind w:left="360"/>
                              <w:jc w:val="both"/>
                              <w:rPr>
                                <w:sz w:val="24"/>
                                <w:szCs w:val="24"/>
                              </w:rPr>
                            </w:pPr>
                            <w:r w:rsidRPr="003C70A5">
                              <w:rPr>
                                <w:sz w:val="24"/>
                                <w:szCs w:val="24"/>
                              </w:rPr>
                              <w:t>Switch the computer screen off</w:t>
                            </w:r>
                          </w:p>
                          <w:p w:rsidR="003F70D5" w:rsidRPr="003C70A5" w:rsidRDefault="003F70D5" w:rsidP="007B3066">
                            <w:pPr>
                              <w:ind w:left="360"/>
                              <w:jc w:val="both"/>
                              <w:rPr>
                                <w:sz w:val="24"/>
                                <w:szCs w:val="24"/>
                              </w:rPr>
                            </w:pPr>
                            <w:r w:rsidRPr="003C70A5">
                              <w:rPr>
                                <w:sz w:val="24"/>
                                <w:szCs w:val="24"/>
                              </w:rPr>
                              <w:t>Walk with me to the library</w:t>
                            </w:r>
                          </w:p>
                          <w:p w:rsidR="003F70D5" w:rsidRPr="003C70A5" w:rsidRDefault="003F70D5" w:rsidP="007B3066">
                            <w:pPr>
                              <w:ind w:left="360"/>
                              <w:jc w:val="both"/>
                              <w:rPr>
                                <w:sz w:val="24"/>
                                <w:szCs w:val="24"/>
                              </w:rPr>
                            </w:pPr>
                            <w:r w:rsidRPr="003C70A5">
                              <w:rPr>
                                <w:sz w:val="24"/>
                                <w:szCs w:val="24"/>
                              </w:rPr>
                              <w:t>Stay seated in your chair</w:t>
                            </w:r>
                          </w:p>
                          <w:p w:rsidR="003F70D5" w:rsidRPr="007B3066" w:rsidRDefault="003F70D5" w:rsidP="007B3066">
                            <w:pPr>
                              <w:ind w:left="360"/>
                              <w:rPr>
                                <w:rFonts w:ascii="HfW precursive bold" w:hAnsi="HfW precursive bold"/>
                                <w:b/>
                                <w:sz w:val="24"/>
                                <w:szCs w:val="24"/>
                              </w:rPr>
                            </w:pPr>
                            <w:r w:rsidRPr="007B3066">
                              <w:rPr>
                                <w:rFonts w:ascii="HfW precursive bold" w:hAnsi="HfW precursive bold"/>
                                <w:b/>
                                <w:iCs/>
                                <w:sz w:val="24"/>
                                <w:szCs w:val="24"/>
                              </w:rPr>
                              <w:t>Please / thank you</w:t>
                            </w:r>
                          </w:p>
                          <w:p w:rsidR="003F70D5" w:rsidRDefault="003F7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6493C" id="Text Box 3" o:spid="_x0000_s1027" type="#_x0000_t202" style="position:absolute;margin-left:-25.1pt;margin-top:13.35pt;width:246pt;height:20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EFMQIAAGQEAAAOAAAAZHJzL2Uyb0RvYy54bWysVNtu2zAMfR+wfxD0vjpO0suMOkWXLsOA&#10;7gK0+wBFlmNhkqhRSuzs60fJaZrdXob5QRAl6vDwkPT1zWAN2ykMGlzNy7MJZ8pJaLTb1PzL4+rV&#10;FWchCtcIA07VfK8Cv1m8fHHd+0pNoQPTKGQE4kLV+5p3MfqqKILslBXhDLxydNkCWhHJxE3RoOgJ&#10;3ZpiOplcFD1g4xGkCoFO78ZLvsj4batk/NS2QUVmak7cYl4xr+u0FotrUW1Q+E7LAw3xDyys0I6C&#10;HqHuRBRsi/o3KKslQoA2nkmwBbStlirnQNmUk1+yeeiEVzkXEif4o0zh/8HKj7vPyHRT8xlnTlgq&#10;0aMaInsDA5sldXofKnJ68OQWBzqmKudMg78H+TUwB8tOuI26RYS+U6IhdmV6WZw8HXFCAln3H6Ch&#10;MGIbIQMNLdokHYnBCJ2qtD9WJlGRdDgrp3MqN2eS7qbn5+VVOc8xRPX03GOI7xRYljY1Ryp9hhe7&#10;+xATHVE9uaRoAYxuVtqYbOBmvTTIdoLaZJW/A/pPbsaxvuaXFyMT60m1iHpU469wk/z9Cc7qSL1v&#10;tK351dFJVEnDt67JnRmFNuOe6Bt3EDXpOCoah/WQq5cVT4KvodmTyghjq9No0qYD/M5ZT21e8/Bt&#10;K1BxZt47qtTrcj5Pc5GN+fnllAw8vVmf3ggnCYqy5mzcLuM4S1uPetNRpLE3HNxSdVuddX9mdaBP&#10;rZzLcRi7NCundvZ6/jksfgAAAP//AwBQSwMEFAAGAAgAAAAhAOklP+HfAAAACgEAAA8AAABkcnMv&#10;ZG93bnJldi54bWxMj8FOwzAMhu9Ie4fIk7igLWnYuqo0nRAC7mxIiFvWZG21xqmatCtvjzmxmy1/&#10;+v39xX52HZvsEFqPCpK1AGax8qbFWsHn8W2VAQtRo9GdR6vgxwbYl4u7QufGX/HDTodYMwrBkGsF&#10;TYx9znmoGut0WPveIt3OfnA60jrU3Az6SuGu41KIlDvdIn1odG9fGltdDqNT8LBNvkdTezzL9+OX&#10;u0xilz2+KnW/nJ+fgEU7x38Y/vRJHUpyOvkRTWCdgtVWSEIVyHQHjIDNJqEuJxpklgIvC35bofwF&#10;AAD//wMAUEsBAi0AFAAGAAgAAAAhALaDOJL+AAAA4QEAABMAAAAAAAAAAAAAAAAAAAAAAFtDb250&#10;ZW50X1R5cGVzXS54bWxQSwECLQAUAAYACAAAACEAOP0h/9YAAACUAQAACwAAAAAAAAAAAAAAAAAv&#10;AQAAX3JlbHMvLnJlbHNQSwECLQAUAAYACAAAACEA64CxBTECAABkBAAADgAAAAAAAAAAAAAAAAAu&#10;AgAAZHJzL2Uyb0RvYy54bWxQSwECLQAUAAYACAAAACEA6SU/4d8AAAAKAQAADwAAAAAAAAAAAAAA&#10;AACLBAAAZHJzL2Rvd25yZXYueG1sUEsFBgAAAAAEAAQA8wAAAJcFAAAAAA==&#10;" strokeweight="6pt">
                <v:stroke linestyle="thickBetweenThin"/>
                <v:textbox>
                  <w:txbxContent>
                    <w:p w:rsidR="003F70D5" w:rsidRPr="003C70A5" w:rsidRDefault="003F70D5" w:rsidP="007B3066">
                      <w:pPr>
                        <w:ind w:left="360"/>
                        <w:jc w:val="both"/>
                        <w:rPr>
                          <w:sz w:val="24"/>
                          <w:szCs w:val="24"/>
                          <w:u w:val="single"/>
                        </w:rPr>
                      </w:pPr>
                      <w:r w:rsidRPr="002F5DA8">
                        <w:rPr>
                          <w:rFonts w:ascii="HfW precursive bold" w:hAnsi="HfW precursive bold"/>
                          <w:sz w:val="24"/>
                          <w:szCs w:val="24"/>
                        </w:rPr>
                        <w:t xml:space="preserve"> </w:t>
                      </w:r>
                      <w:r w:rsidRPr="003C70A5">
                        <w:rPr>
                          <w:sz w:val="24"/>
                          <w:szCs w:val="24"/>
                          <w:u w:val="single"/>
                        </w:rPr>
                        <w:t>Positive phrasing</w:t>
                      </w:r>
                    </w:p>
                    <w:p w:rsidR="003F70D5" w:rsidRPr="003C70A5" w:rsidRDefault="003F70D5" w:rsidP="007B3066">
                      <w:pPr>
                        <w:ind w:left="360"/>
                        <w:jc w:val="both"/>
                        <w:rPr>
                          <w:sz w:val="24"/>
                          <w:szCs w:val="24"/>
                        </w:rPr>
                      </w:pPr>
                      <w:r w:rsidRPr="003C70A5">
                        <w:rPr>
                          <w:sz w:val="24"/>
                          <w:szCs w:val="24"/>
                        </w:rPr>
                        <w:t xml:space="preserve">Stand by me </w:t>
                      </w:r>
                    </w:p>
                    <w:p w:rsidR="003F70D5" w:rsidRPr="003C70A5" w:rsidRDefault="003F70D5" w:rsidP="007B3066">
                      <w:pPr>
                        <w:ind w:left="360"/>
                        <w:jc w:val="both"/>
                        <w:rPr>
                          <w:sz w:val="24"/>
                          <w:szCs w:val="24"/>
                        </w:rPr>
                      </w:pPr>
                      <w:r w:rsidRPr="003C70A5">
                        <w:rPr>
                          <w:sz w:val="24"/>
                          <w:szCs w:val="24"/>
                        </w:rPr>
                        <w:t xml:space="preserve">Put the pen on the table </w:t>
                      </w:r>
                    </w:p>
                    <w:p w:rsidR="003F70D5" w:rsidRPr="003C70A5" w:rsidRDefault="003F70D5" w:rsidP="007B3066">
                      <w:pPr>
                        <w:ind w:left="360"/>
                        <w:jc w:val="both"/>
                        <w:rPr>
                          <w:sz w:val="24"/>
                          <w:szCs w:val="24"/>
                        </w:rPr>
                      </w:pPr>
                      <w:r w:rsidRPr="003C70A5">
                        <w:rPr>
                          <w:sz w:val="24"/>
                          <w:szCs w:val="24"/>
                        </w:rPr>
                        <w:t xml:space="preserve">Walk in the corridor </w:t>
                      </w:r>
                    </w:p>
                    <w:p w:rsidR="003F70D5" w:rsidRPr="003C70A5" w:rsidRDefault="003F70D5" w:rsidP="007B3066">
                      <w:pPr>
                        <w:ind w:left="360"/>
                        <w:jc w:val="both"/>
                        <w:rPr>
                          <w:sz w:val="24"/>
                          <w:szCs w:val="24"/>
                        </w:rPr>
                      </w:pPr>
                      <w:r w:rsidRPr="003C70A5">
                        <w:rPr>
                          <w:sz w:val="24"/>
                          <w:szCs w:val="24"/>
                        </w:rPr>
                        <w:t>Switch the computer screen off</w:t>
                      </w:r>
                    </w:p>
                    <w:p w:rsidR="003F70D5" w:rsidRPr="003C70A5" w:rsidRDefault="003F70D5" w:rsidP="007B3066">
                      <w:pPr>
                        <w:ind w:left="360"/>
                        <w:jc w:val="both"/>
                        <w:rPr>
                          <w:sz w:val="24"/>
                          <w:szCs w:val="24"/>
                        </w:rPr>
                      </w:pPr>
                      <w:r w:rsidRPr="003C70A5">
                        <w:rPr>
                          <w:sz w:val="24"/>
                          <w:szCs w:val="24"/>
                        </w:rPr>
                        <w:t>Walk with me to the library</w:t>
                      </w:r>
                    </w:p>
                    <w:p w:rsidR="003F70D5" w:rsidRPr="003C70A5" w:rsidRDefault="003F70D5" w:rsidP="007B3066">
                      <w:pPr>
                        <w:ind w:left="360"/>
                        <w:jc w:val="both"/>
                        <w:rPr>
                          <w:sz w:val="24"/>
                          <w:szCs w:val="24"/>
                        </w:rPr>
                      </w:pPr>
                      <w:r w:rsidRPr="003C70A5">
                        <w:rPr>
                          <w:sz w:val="24"/>
                          <w:szCs w:val="24"/>
                        </w:rPr>
                        <w:t>Stay seated in your chair</w:t>
                      </w:r>
                    </w:p>
                    <w:p w:rsidR="003F70D5" w:rsidRPr="007B3066" w:rsidRDefault="003F70D5" w:rsidP="007B3066">
                      <w:pPr>
                        <w:ind w:left="360"/>
                        <w:rPr>
                          <w:rFonts w:ascii="HfW precursive bold" w:hAnsi="HfW precursive bold"/>
                          <w:b/>
                          <w:sz w:val="24"/>
                          <w:szCs w:val="24"/>
                        </w:rPr>
                      </w:pPr>
                      <w:r w:rsidRPr="007B3066">
                        <w:rPr>
                          <w:rFonts w:ascii="HfW precursive bold" w:hAnsi="HfW precursive bold"/>
                          <w:b/>
                          <w:iCs/>
                          <w:sz w:val="24"/>
                          <w:szCs w:val="24"/>
                        </w:rPr>
                        <w:t>Please / thank you</w:t>
                      </w:r>
                    </w:p>
                    <w:p w:rsidR="003F70D5" w:rsidRDefault="003F70D5"/>
                  </w:txbxContent>
                </v:textbox>
              </v:shape>
            </w:pict>
          </mc:Fallback>
        </mc:AlternateContent>
      </w:r>
      <w:r w:rsidR="003F70D5">
        <w:rPr>
          <w:b/>
          <w:noProof/>
          <w:u w:val="single"/>
          <w:lang w:eastAsia="en-GB"/>
        </w:rPr>
        <mc:AlternateContent>
          <mc:Choice Requires="wps">
            <w:drawing>
              <wp:anchor distT="0" distB="0" distL="114300" distR="114300" simplePos="0" relativeHeight="251666432" behindDoc="0" locked="0" layoutInCell="1" allowOverlap="1" wp14:anchorId="1851FC69" wp14:editId="1C4D05AA">
                <wp:simplePos x="0" y="0"/>
                <wp:positionH relativeFrom="column">
                  <wp:posOffset>3187065</wp:posOffset>
                </wp:positionH>
                <wp:positionV relativeFrom="paragraph">
                  <wp:posOffset>203200</wp:posOffset>
                </wp:positionV>
                <wp:extent cx="2781300" cy="2336165"/>
                <wp:effectExtent l="38100" t="38100" r="38100" b="450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336165"/>
                        </a:xfrm>
                        <a:prstGeom prst="rect">
                          <a:avLst/>
                        </a:prstGeom>
                        <a:solidFill>
                          <a:srgbClr val="FFFFFF"/>
                        </a:solidFill>
                        <a:ln w="76200" cmpd="tri">
                          <a:solidFill>
                            <a:srgbClr val="000000"/>
                          </a:solidFill>
                          <a:miter lim="800000"/>
                          <a:headEnd/>
                          <a:tailEnd/>
                        </a:ln>
                      </wps:spPr>
                      <wps:txbx>
                        <w:txbxContent>
                          <w:p w:rsidR="003F70D5" w:rsidRPr="003C70A5" w:rsidRDefault="003F70D5" w:rsidP="007B3066">
                            <w:pPr>
                              <w:kinsoku w:val="0"/>
                              <w:overflowPunct w:val="0"/>
                              <w:ind w:left="907"/>
                              <w:contextualSpacing/>
                              <w:textAlignment w:val="baseline"/>
                              <w:rPr>
                                <w:sz w:val="24"/>
                                <w:szCs w:val="24"/>
                                <w:u w:val="single"/>
                                <w:lang w:eastAsia="en-GB"/>
                              </w:rPr>
                            </w:pPr>
                            <w:r w:rsidRPr="003C70A5">
                              <w:rPr>
                                <w:sz w:val="24"/>
                                <w:szCs w:val="24"/>
                                <w:u w:val="single"/>
                                <w:lang w:eastAsia="en-GB"/>
                              </w:rPr>
                              <w:t>Negative phrasing</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Stop being silly </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Be good </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Don’t throw the pen</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Stop running</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Don’t talk to me like </w:t>
                            </w:r>
                            <w:r w:rsidRPr="003C70A5">
                              <w:rPr>
                                <w:color w:val="FF0000"/>
                                <w:sz w:val="24"/>
                                <w:szCs w:val="24"/>
                                <w:u w:val="single"/>
                                <w:lang w:eastAsia="en-GB"/>
                              </w:rPr>
                              <w:t>that!</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Calm down</w:t>
                            </w:r>
                          </w:p>
                          <w:p w:rsidR="003F70D5" w:rsidRPr="007B3066" w:rsidRDefault="003F70D5">
                            <w:pPr>
                              <w:rPr>
                                <w:rFonts w:ascii="HfW precursive bold" w:hAnsi="HfW precursive bold"/>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1FC69" id="Text Box 7" o:spid="_x0000_s1028" type="#_x0000_t202" style="position:absolute;margin-left:250.95pt;margin-top:16pt;width:219pt;height:18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V+bNAIAAGQEAAAOAAAAZHJzL2Uyb0RvYy54bWysVNtu2zAMfR+wfxD0vthJ2yQz6hRduwwD&#10;ugvQ7gMUWY6FSaJGKbG7rx8lp2l2exnmB0ESqcPDQ9KXV4M1bK8waHA1n05KzpST0Gi3rfmXh/Wr&#10;JWchCtcIA07V/FEFfrV6+eKy95WaQQemUcgIxIWq9zXvYvRVUQTZKSvCBLxyZGwBrYh0xG3RoOgJ&#10;3ZpiVpbzogdsPIJUIdDt7Wjkq4zftkrGT20bVGSm5sQt5hXzuklrsboU1RaF77Q80BD/wMIK7Sjo&#10;EepWRMF2qH+DsloiBGjjRIItoG21VDkHymZa/pLNfSe8yrmQOMEfZQr/D1Z+3H9GppuaLzhzwlKJ&#10;HtQQ2RsY2CKp0/tQkdO9J7c40DVVOWca/B3Ir4E5uOmE26prROg7JRpiN00vi5OnI05IIJv+AzQU&#10;RuwiZKChRZukIzEYoVOVHo+VSVQkXc4Wy+lZSSZJttnZ2Xw6v8gxRPX03GOI7xRYljY1Ryp9hhf7&#10;uxATHVE9uaRoAYxu1tqYfMDt5sYg2wtqk3X+Dug/uRnHehJqTo1HTKwn1SLqUY2/wpX5+xOc1ZF6&#10;32hb8+XRSVRJw7euyZ0ZhTbjnugbdxA16TgqGofNkKs3SwGS4BtoHkllhLHVaTRp0wF+56ynNq95&#10;+LYTqDgz7x1V6vX0/DzNRT6cXyxmdMBTy+bUIpwkKMqas3F7E8dZ2nnU244ijb3h4Jqq2+qs+zOr&#10;A31q5VyOw9ilWTk9Z6/nn8PqBwAAAP//AwBQSwMEFAAGAAgAAAAhAOEL/5XdAAAACgEAAA8AAABk&#10;cnMvZG93bnJldi54bWxMj0FPwzAMhe9I/IfISFwQS9pqsJamE0LAnQ0Jccsar63WOFWTduXfY07s&#10;Zj8/PX+v3C6uFzOOofOkIVkpEEi1tx01Gj73b/cbECEasqb3hBp+MMC2ur4qTWH9mT5w3sVGcAiF&#10;wmhoYxwKKUPdojNh5Qckvh396EzkdWykHc2Zw10vU6UepDMd8YfWDPjSYn3aTU7D3Tr5nmzj6Zi+&#10;77/caVaPm+xV69ub5fkJRMQl/pvhD5/RoWKmg5/IBtFrWKskZ6uGLOVObMiznIUDCzkPsirlZYXq&#10;FwAA//8DAFBLAQItABQABgAIAAAAIQC2gziS/gAAAOEBAAATAAAAAAAAAAAAAAAAAAAAAABbQ29u&#10;dGVudF9UeXBlc10ueG1sUEsBAi0AFAAGAAgAAAAhADj9If/WAAAAlAEAAAsAAAAAAAAAAAAAAAAA&#10;LwEAAF9yZWxzLy5yZWxzUEsBAi0AFAAGAAgAAAAhAJ2ZX5s0AgAAZAQAAA4AAAAAAAAAAAAAAAAA&#10;LgIAAGRycy9lMm9Eb2MueG1sUEsBAi0AFAAGAAgAAAAhAOEL/5XdAAAACgEAAA8AAAAAAAAAAAAA&#10;AAAAjgQAAGRycy9kb3ducmV2LnhtbFBLBQYAAAAABAAEAPMAAACYBQAAAAA=&#10;" strokeweight="6pt">
                <v:stroke linestyle="thickBetweenThin"/>
                <v:textbox>
                  <w:txbxContent>
                    <w:p w:rsidR="003F70D5" w:rsidRPr="003C70A5" w:rsidRDefault="003F70D5" w:rsidP="007B3066">
                      <w:pPr>
                        <w:kinsoku w:val="0"/>
                        <w:overflowPunct w:val="0"/>
                        <w:ind w:left="907"/>
                        <w:contextualSpacing/>
                        <w:textAlignment w:val="baseline"/>
                        <w:rPr>
                          <w:sz w:val="24"/>
                          <w:szCs w:val="24"/>
                          <w:u w:val="single"/>
                          <w:lang w:eastAsia="en-GB"/>
                        </w:rPr>
                      </w:pPr>
                      <w:r w:rsidRPr="003C70A5">
                        <w:rPr>
                          <w:sz w:val="24"/>
                          <w:szCs w:val="24"/>
                          <w:u w:val="single"/>
                          <w:lang w:eastAsia="en-GB"/>
                        </w:rPr>
                        <w:t>Negative phrasing</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Stop being silly </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Be good </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Don’t throw the pen</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Stop running</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 xml:space="preserve">Don’t talk to me like </w:t>
                      </w:r>
                      <w:r w:rsidRPr="003C70A5">
                        <w:rPr>
                          <w:color w:val="FF0000"/>
                          <w:sz w:val="24"/>
                          <w:szCs w:val="24"/>
                          <w:u w:val="single"/>
                          <w:lang w:eastAsia="en-GB"/>
                        </w:rPr>
                        <w:t>that!</w:t>
                      </w:r>
                    </w:p>
                    <w:p w:rsidR="003F70D5" w:rsidRPr="003C70A5" w:rsidRDefault="003F70D5" w:rsidP="007B3066">
                      <w:pPr>
                        <w:kinsoku w:val="0"/>
                        <w:overflowPunct w:val="0"/>
                        <w:ind w:left="907"/>
                        <w:contextualSpacing/>
                        <w:textAlignment w:val="baseline"/>
                        <w:rPr>
                          <w:sz w:val="24"/>
                          <w:szCs w:val="24"/>
                          <w:lang w:eastAsia="en-GB"/>
                        </w:rPr>
                      </w:pPr>
                      <w:r w:rsidRPr="003C70A5">
                        <w:rPr>
                          <w:color w:val="FF0000"/>
                          <w:sz w:val="24"/>
                          <w:szCs w:val="24"/>
                          <w:lang w:eastAsia="en-GB"/>
                        </w:rPr>
                        <w:t>Calm down</w:t>
                      </w:r>
                    </w:p>
                    <w:p w:rsidR="003F70D5" w:rsidRPr="007B3066" w:rsidRDefault="003F70D5">
                      <w:pPr>
                        <w:rPr>
                          <w:rFonts w:ascii="HfW precursive bold" w:hAnsi="HfW precursive bold"/>
                        </w:rPr>
                      </w:pPr>
                    </w:p>
                  </w:txbxContent>
                </v:textbox>
              </v:shape>
            </w:pict>
          </mc:Fallback>
        </mc:AlternateContent>
      </w:r>
      <w:r w:rsidR="003F70D5">
        <w:rPr>
          <w:b/>
          <w:noProof/>
          <w:u w:val="single"/>
          <w:lang w:eastAsia="en-GB"/>
        </w:rPr>
        <mc:AlternateContent>
          <mc:Choice Requires="wps">
            <w:drawing>
              <wp:anchor distT="0" distB="0" distL="114300" distR="114300" simplePos="0" relativeHeight="251665408" behindDoc="0" locked="0" layoutInCell="1" allowOverlap="1" wp14:anchorId="24FB8B96" wp14:editId="6126B0DD">
                <wp:simplePos x="0" y="0"/>
                <wp:positionH relativeFrom="column">
                  <wp:posOffset>410845</wp:posOffset>
                </wp:positionH>
                <wp:positionV relativeFrom="paragraph">
                  <wp:posOffset>2883849</wp:posOffset>
                </wp:positionV>
                <wp:extent cx="4609465" cy="1690370"/>
                <wp:effectExtent l="38100" t="38100" r="38735" b="431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9465" cy="1690370"/>
                        </a:xfrm>
                        <a:prstGeom prst="rect">
                          <a:avLst/>
                        </a:prstGeom>
                        <a:solidFill>
                          <a:srgbClr val="FFFFFF"/>
                        </a:solidFill>
                        <a:ln w="76200" cmpd="tri">
                          <a:solidFill>
                            <a:srgbClr val="000000"/>
                          </a:solidFill>
                          <a:miter lim="800000"/>
                          <a:headEnd/>
                          <a:tailEnd/>
                        </a:ln>
                      </wps:spPr>
                      <wps:txbx>
                        <w:txbxContent>
                          <w:p w:rsidR="003F70D5" w:rsidRPr="003C70A5" w:rsidRDefault="003F70D5" w:rsidP="007B3066">
                            <w:pPr>
                              <w:pStyle w:val="ListParagraph"/>
                              <w:kinsoku w:val="0"/>
                              <w:overflowPunct w:val="0"/>
                              <w:ind w:left="360"/>
                              <w:textAlignment w:val="baseline"/>
                              <w:rPr>
                                <w:b/>
                                <w:color w:val="000000"/>
                                <w:u w:val="single"/>
                              </w:rPr>
                            </w:pPr>
                            <w:r w:rsidRPr="003C70A5">
                              <w:rPr>
                                <w:b/>
                                <w:color w:val="000000"/>
                                <w:u w:val="single"/>
                              </w:rPr>
                              <w:t>Limited choice</w:t>
                            </w:r>
                          </w:p>
                          <w:p w:rsidR="003F70D5" w:rsidRPr="003C70A5" w:rsidRDefault="003F70D5" w:rsidP="007B3066">
                            <w:pPr>
                              <w:pStyle w:val="ListParagraph"/>
                              <w:kinsoku w:val="0"/>
                              <w:overflowPunct w:val="0"/>
                              <w:ind w:left="360"/>
                              <w:textAlignment w:val="baseline"/>
                            </w:pPr>
                            <w:r w:rsidRPr="003C70A5">
                              <w:rPr>
                                <w:color w:val="000000"/>
                              </w:rPr>
                              <w:t>Where shall we talk, here or in the library?</w:t>
                            </w:r>
                          </w:p>
                          <w:p w:rsidR="003F70D5" w:rsidRPr="003C70A5" w:rsidRDefault="003F70D5" w:rsidP="007B3066">
                            <w:pPr>
                              <w:pStyle w:val="ListParagraph"/>
                              <w:kinsoku w:val="0"/>
                              <w:overflowPunct w:val="0"/>
                              <w:ind w:left="360"/>
                              <w:textAlignment w:val="baseline"/>
                            </w:pPr>
                            <w:r w:rsidRPr="003C70A5">
                              <w:rPr>
                                <w:color w:val="000000"/>
                              </w:rPr>
                              <w:t>Put the pen on the table or in the box</w:t>
                            </w:r>
                          </w:p>
                          <w:p w:rsidR="003F70D5" w:rsidRPr="003C70A5" w:rsidRDefault="003F70D5" w:rsidP="007B3066">
                            <w:pPr>
                              <w:pStyle w:val="ListParagraph"/>
                              <w:kinsoku w:val="0"/>
                              <w:overflowPunct w:val="0"/>
                              <w:ind w:left="360"/>
                              <w:textAlignment w:val="baseline"/>
                            </w:pPr>
                            <w:r w:rsidRPr="003C70A5">
                              <w:rPr>
                                <w:color w:val="000000"/>
                              </w:rPr>
                              <w:t>I am making a drink, orange or lemon?</w:t>
                            </w:r>
                          </w:p>
                          <w:p w:rsidR="003F70D5" w:rsidRPr="003C70A5" w:rsidRDefault="003F70D5" w:rsidP="007B3066">
                            <w:pPr>
                              <w:pStyle w:val="ListParagraph"/>
                              <w:kinsoku w:val="0"/>
                              <w:overflowPunct w:val="0"/>
                              <w:ind w:left="360"/>
                              <w:textAlignment w:val="baseline"/>
                            </w:pPr>
                            <w:r w:rsidRPr="003C70A5">
                              <w:rPr>
                                <w:color w:val="000000"/>
                              </w:rPr>
                              <w:t>Are you going to sit on your own or with the group?</w:t>
                            </w:r>
                          </w:p>
                          <w:p w:rsidR="003F70D5" w:rsidRPr="003C70A5" w:rsidRDefault="003F70D5" w:rsidP="007B3066">
                            <w:pPr>
                              <w:pStyle w:val="ListParagraph"/>
                              <w:kinsoku w:val="0"/>
                              <w:overflowPunct w:val="0"/>
                              <w:ind w:left="360"/>
                              <w:textAlignment w:val="baseline"/>
                            </w:pPr>
                            <w:r w:rsidRPr="003C70A5">
                              <w:rPr>
                                <w:color w:val="000000"/>
                              </w:rPr>
                              <w:t>Are you starting your work with the words or a picture?</w:t>
                            </w:r>
                          </w:p>
                          <w:p w:rsidR="003F70D5" w:rsidRDefault="003F70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FB8B96" id="Text Box 6" o:spid="_x0000_s1029" type="#_x0000_t202" style="position:absolute;margin-left:32.35pt;margin-top:227.05pt;width:362.95pt;height:13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ZcNQIAAGQEAAAOAAAAZHJzL2Uyb0RvYy54bWysVNtu2zAMfR+wfxD0vthpU7c16hRdug4D&#10;ugvQ7gMUWY6FSaJGKbG7rx8lp1nQbS/D/CCIInVEnkP66nq0hu0UBg2u4fNZyZlyElrtNg3/+nj3&#10;5oKzEIVrhQGnGv6kAr9evn51NfhanUAPplXICMSFevAN72P0dVEE2Ssrwgy8cuTsAK2IZOKmaFEM&#10;hG5NcVKWVTEAth5BqhDo9HZy8mXG7zol4+euCyoy03DKLeYV87pOa7G8EvUGhe+13Kch/iELK7Sj&#10;Rw9QtyIKtkX9G5TVEiFAF2cSbAFdp6XKNVA18/JFNQ+98CrXQuQEf6Ap/D9Y+Wn3BZluG15x5oQl&#10;iR7VGNlbGFmV2Bl8qCnowVNYHOmYVM6VBn8P8ltgDla9cBt1gwhDr0RL2c3TzeLo6oQTEsh6+Agt&#10;PSO2ETLQ2KFN1BEZjNBJpaeDMikVSYeLqrxcVGecSfLNq8vy9DxrV4j6+brHEN8rsCxtGo4kfYYX&#10;u/sQUzqifg5JrwUwur3TxmQDN+uVQbYT1CZ3+csVvAgzjg0NP6+o8SgT64m1iHpi469wZf7+BGd1&#10;pN432jb84hAk6sThO9fmzoxCm2lP6Ru3JzXxODEax/WY1Tt91moN7ROxjDC1Oo0mbXrAH5wN1OYN&#10;D9+3AhVn5oMjpS7ni0Wai2wszs5PyMBjz/rYI5wkKKqas2m7itMsbT3qTU8vTb3h4IbU7XTmPbXB&#10;lNU+fWrlLMd+7NKsHNs56tfPYfkTAAD//wMAUEsDBBQABgAIAAAAIQDN9KNi4AAAAAoBAAAPAAAA&#10;ZHJzL2Rvd25yZXYueG1sTI/BTsMwDIbvSHuHyJO4IJa069pRmk5oGtzZkBC3rMnaao1TNWlX3h5z&#10;gpstf/r9/cVuth2bzOBbhxKilQBmsHK6xVrCx+n1cQvMB4VadQ6NhG/jYVcu7gqVa3fDdzMdQ80o&#10;BH2uJDQh9DnnvmqMVX7leoN0u7jBqkDrUHM9qBuF247HQqTcqhbpQ6N6s29MdT2OVsLDJvoade3w&#10;Er+dPu11Etl2fZDyfjm/PAMLZg5/MPzqkzqU5HR2I2rPOglpkhEpIdkkETACsieRAjvTEIs18LLg&#10;/yuUPwAAAP//AwBQSwECLQAUAAYACAAAACEAtoM4kv4AAADhAQAAEwAAAAAAAAAAAAAAAAAAAAAA&#10;W0NvbnRlbnRfVHlwZXNdLnhtbFBLAQItABQABgAIAAAAIQA4/SH/1gAAAJQBAAALAAAAAAAAAAAA&#10;AAAAAC8BAABfcmVscy8ucmVsc1BLAQItABQABgAIAAAAIQBhpkZcNQIAAGQEAAAOAAAAAAAAAAAA&#10;AAAAAC4CAABkcnMvZTJvRG9jLnhtbFBLAQItABQABgAIAAAAIQDN9KNi4AAAAAoBAAAPAAAAAAAA&#10;AAAAAAAAAI8EAABkcnMvZG93bnJldi54bWxQSwUGAAAAAAQABADzAAAAnAUAAAAA&#10;" strokeweight="6pt">
                <v:stroke linestyle="thickBetweenThin"/>
                <v:textbox>
                  <w:txbxContent>
                    <w:p w:rsidR="003F70D5" w:rsidRPr="003C70A5" w:rsidRDefault="003F70D5" w:rsidP="007B3066">
                      <w:pPr>
                        <w:pStyle w:val="ListParagraph"/>
                        <w:kinsoku w:val="0"/>
                        <w:overflowPunct w:val="0"/>
                        <w:ind w:left="360"/>
                        <w:textAlignment w:val="baseline"/>
                        <w:rPr>
                          <w:b/>
                          <w:color w:val="000000"/>
                          <w:u w:val="single"/>
                        </w:rPr>
                      </w:pPr>
                      <w:r w:rsidRPr="003C70A5">
                        <w:rPr>
                          <w:b/>
                          <w:color w:val="000000"/>
                          <w:u w:val="single"/>
                        </w:rPr>
                        <w:t>Limited choice</w:t>
                      </w:r>
                    </w:p>
                    <w:p w:rsidR="003F70D5" w:rsidRPr="003C70A5" w:rsidRDefault="003F70D5" w:rsidP="007B3066">
                      <w:pPr>
                        <w:pStyle w:val="ListParagraph"/>
                        <w:kinsoku w:val="0"/>
                        <w:overflowPunct w:val="0"/>
                        <w:ind w:left="360"/>
                        <w:textAlignment w:val="baseline"/>
                      </w:pPr>
                      <w:r w:rsidRPr="003C70A5">
                        <w:rPr>
                          <w:color w:val="000000"/>
                        </w:rPr>
                        <w:t>Where shall we talk, here or in the library?</w:t>
                      </w:r>
                    </w:p>
                    <w:p w:rsidR="003F70D5" w:rsidRPr="003C70A5" w:rsidRDefault="003F70D5" w:rsidP="007B3066">
                      <w:pPr>
                        <w:pStyle w:val="ListParagraph"/>
                        <w:kinsoku w:val="0"/>
                        <w:overflowPunct w:val="0"/>
                        <w:ind w:left="360"/>
                        <w:textAlignment w:val="baseline"/>
                      </w:pPr>
                      <w:r w:rsidRPr="003C70A5">
                        <w:rPr>
                          <w:color w:val="000000"/>
                        </w:rPr>
                        <w:t>Put the pen on the table or in the box</w:t>
                      </w:r>
                    </w:p>
                    <w:p w:rsidR="003F70D5" w:rsidRPr="003C70A5" w:rsidRDefault="003F70D5" w:rsidP="007B3066">
                      <w:pPr>
                        <w:pStyle w:val="ListParagraph"/>
                        <w:kinsoku w:val="0"/>
                        <w:overflowPunct w:val="0"/>
                        <w:ind w:left="360"/>
                        <w:textAlignment w:val="baseline"/>
                      </w:pPr>
                      <w:r w:rsidRPr="003C70A5">
                        <w:rPr>
                          <w:color w:val="000000"/>
                        </w:rPr>
                        <w:t>I am making a drink, orange or lemon?</w:t>
                      </w:r>
                    </w:p>
                    <w:p w:rsidR="003F70D5" w:rsidRPr="003C70A5" w:rsidRDefault="003F70D5" w:rsidP="007B3066">
                      <w:pPr>
                        <w:pStyle w:val="ListParagraph"/>
                        <w:kinsoku w:val="0"/>
                        <w:overflowPunct w:val="0"/>
                        <w:ind w:left="360"/>
                        <w:textAlignment w:val="baseline"/>
                      </w:pPr>
                      <w:r w:rsidRPr="003C70A5">
                        <w:rPr>
                          <w:color w:val="000000"/>
                        </w:rPr>
                        <w:t>Are you going to sit on your own or with the group?</w:t>
                      </w:r>
                    </w:p>
                    <w:p w:rsidR="003F70D5" w:rsidRPr="003C70A5" w:rsidRDefault="003F70D5" w:rsidP="007B3066">
                      <w:pPr>
                        <w:pStyle w:val="ListParagraph"/>
                        <w:kinsoku w:val="0"/>
                        <w:overflowPunct w:val="0"/>
                        <w:ind w:left="360"/>
                        <w:textAlignment w:val="baseline"/>
                      </w:pPr>
                      <w:r w:rsidRPr="003C70A5">
                        <w:rPr>
                          <w:color w:val="000000"/>
                        </w:rPr>
                        <w:t>Are you starting your work with the words or a picture?</w:t>
                      </w:r>
                    </w:p>
                    <w:p w:rsidR="003F70D5" w:rsidRDefault="003F70D5"/>
                  </w:txbxContent>
                </v:textbox>
              </v:shape>
            </w:pict>
          </mc:Fallback>
        </mc:AlternateContent>
      </w:r>
    </w:p>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Pr="00A20B91" w:rsidRDefault="00A20B91" w:rsidP="00A20B91"/>
    <w:p w:rsidR="00A20B91" w:rsidRDefault="00A20B91" w:rsidP="00A20B91"/>
    <w:p w:rsidR="002A607B" w:rsidRDefault="002A607B" w:rsidP="00500374">
      <w:pPr>
        <w:rPr>
          <w:b/>
          <w:u w:val="single"/>
        </w:rPr>
        <w:sectPr w:rsidR="002A607B">
          <w:footerReference w:type="default" r:id="rId12"/>
          <w:pgSz w:w="11906" w:h="16838"/>
          <w:pgMar w:top="1440" w:right="1440" w:bottom="1440" w:left="1440" w:header="708" w:footer="708" w:gutter="0"/>
          <w:cols w:space="708"/>
          <w:docGrid w:linePitch="360"/>
        </w:sectPr>
      </w:pPr>
    </w:p>
    <w:tbl>
      <w:tblPr>
        <w:tblpPr w:leftFromText="180" w:rightFromText="180" w:vertAnchor="text" w:horzAnchor="margin" w:tblpXSpec="center" w:tblpY="-965"/>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0"/>
        <w:gridCol w:w="2952"/>
        <w:gridCol w:w="2952"/>
        <w:gridCol w:w="2952"/>
        <w:gridCol w:w="2952"/>
        <w:gridCol w:w="2952"/>
      </w:tblGrid>
      <w:tr w:rsidR="00500374" w:rsidRPr="00250A94" w:rsidTr="00500374">
        <w:trPr>
          <w:cantSplit/>
          <w:trHeight w:val="270"/>
        </w:trPr>
        <w:tc>
          <w:tcPr>
            <w:tcW w:w="828" w:type="dxa"/>
            <w:gridSpan w:val="2"/>
            <w:textDirection w:val="btLr"/>
          </w:tcPr>
          <w:p w:rsidR="00500374" w:rsidRPr="00500374" w:rsidRDefault="00500374" w:rsidP="00500374">
            <w:pPr>
              <w:ind w:left="113" w:right="113"/>
              <w:rPr>
                <w:b/>
                <w:sz w:val="14"/>
              </w:rPr>
            </w:pPr>
          </w:p>
        </w:tc>
        <w:tc>
          <w:tcPr>
            <w:tcW w:w="2952" w:type="dxa"/>
            <w:vAlign w:val="center"/>
          </w:tcPr>
          <w:p w:rsidR="00500374" w:rsidRPr="00500374" w:rsidRDefault="00500374" w:rsidP="00500374">
            <w:pPr>
              <w:jc w:val="center"/>
              <w:rPr>
                <w:b/>
              </w:rPr>
            </w:pPr>
            <w:r w:rsidRPr="00500374">
              <w:rPr>
                <w:b/>
              </w:rPr>
              <w:t>Level 1</w:t>
            </w:r>
          </w:p>
        </w:tc>
        <w:tc>
          <w:tcPr>
            <w:tcW w:w="2952" w:type="dxa"/>
            <w:vAlign w:val="center"/>
          </w:tcPr>
          <w:p w:rsidR="00500374" w:rsidRPr="00500374" w:rsidRDefault="00500374" w:rsidP="00500374">
            <w:pPr>
              <w:jc w:val="center"/>
              <w:rPr>
                <w:b/>
              </w:rPr>
            </w:pPr>
            <w:r w:rsidRPr="00500374">
              <w:rPr>
                <w:b/>
              </w:rPr>
              <w:t>Level 2</w:t>
            </w:r>
          </w:p>
        </w:tc>
        <w:tc>
          <w:tcPr>
            <w:tcW w:w="2952" w:type="dxa"/>
            <w:vAlign w:val="center"/>
          </w:tcPr>
          <w:p w:rsidR="00500374" w:rsidRPr="00500374" w:rsidRDefault="00500374" w:rsidP="00500374">
            <w:pPr>
              <w:jc w:val="center"/>
              <w:rPr>
                <w:b/>
              </w:rPr>
            </w:pPr>
            <w:r w:rsidRPr="00500374">
              <w:rPr>
                <w:b/>
              </w:rPr>
              <w:t>Level 3</w:t>
            </w:r>
          </w:p>
        </w:tc>
        <w:tc>
          <w:tcPr>
            <w:tcW w:w="2952" w:type="dxa"/>
            <w:vAlign w:val="center"/>
          </w:tcPr>
          <w:p w:rsidR="00500374" w:rsidRPr="00500374" w:rsidRDefault="00500374" w:rsidP="00500374">
            <w:pPr>
              <w:jc w:val="center"/>
              <w:rPr>
                <w:b/>
              </w:rPr>
            </w:pPr>
            <w:r w:rsidRPr="00500374">
              <w:rPr>
                <w:b/>
              </w:rPr>
              <w:t>Level 4</w:t>
            </w:r>
          </w:p>
        </w:tc>
        <w:tc>
          <w:tcPr>
            <w:tcW w:w="2952" w:type="dxa"/>
            <w:vAlign w:val="center"/>
          </w:tcPr>
          <w:p w:rsidR="00500374" w:rsidRPr="00250A94" w:rsidRDefault="00500374" w:rsidP="00500374">
            <w:pPr>
              <w:jc w:val="center"/>
              <w:rPr>
                <w:rFonts w:ascii="Optimum" w:hAnsi="Optimum"/>
                <w:b/>
              </w:rPr>
            </w:pPr>
            <w:r w:rsidRPr="00250A94">
              <w:rPr>
                <w:rFonts w:ascii="Optimum" w:hAnsi="Optimum"/>
                <w:b/>
              </w:rPr>
              <w:t>Level 5</w:t>
            </w:r>
          </w:p>
        </w:tc>
      </w:tr>
      <w:tr w:rsidR="00500374" w:rsidRPr="00250A94" w:rsidTr="00500374">
        <w:trPr>
          <w:cantSplit/>
          <w:trHeight w:val="886"/>
        </w:trPr>
        <w:tc>
          <w:tcPr>
            <w:tcW w:w="828" w:type="dxa"/>
            <w:gridSpan w:val="2"/>
            <w:vAlign w:val="center"/>
          </w:tcPr>
          <w:p w:rsidR="00500374" w:rsidRPr="00500374" w:rsidRDefault="00500374" w:rsidP="00500374">
            <w:pPr>
              <w:jc w:val="center"/>
              <w:rPr>
                <w:b/>
                <w:sz w:val="14"/>
                <w:szCs w:val="20"/>
              </w:rPr>
            </w:pPr>
            <w:r w:rsidRPr="00500374">
              <w:rPr>
                <w:b/>
                <w:sz w:val="10"/>
              </w:rPr>
              <w:t>SANCTIONS</w:t>
            </w:r>
          </w:p>
        </w:tc>
        <w:tc>
          <w:tcPr>
            <w:tcW w:w="2952" w:type="dxa"/>
            <w:vAlign w:val="center"/>
          </w:tcPr>
          <w:p w:rsidR="00500374" w:rsidRPr="00500374" w:rsidRDefault="00500374" w:rsidP="00500374">
            <w:pPr>
              <w:jc w:val="center"/>
              <w:rPr>
                <w:b/>
                <w:sz w:val="14"/>
                <w:szCs w:val="16"/>
              </w:rPr>
            </w:pPr>
            <w:proofErr w:type="spellStart"/>
            <w:r w:rsidRPr="00500374">
              <w:rPr>
                <w:b/>
                <w:sz w:val="14"/>
                <w:szCs w:val="16"/>
              </w:rPr>
              <w:t>Non verbal</w:t>
            </w:r>
            <w:proofErr w:type="spellEnd"/>
            <w:r w:rsidRPr="00500374">
              <w:rPr>
                <w:b/>
                <w:sz w:val="14"/>
                <w:szCs w:val="16"/>
              </w:rPr>
              <w:t xml:space="preserve"> / verbal rule reminders</w:t>
            </w:r>
          </w:p>
          <w:p w:rsidR="00500374" w:rsidRPr="00500374" w:rsidRDefault="00500374" w:rsidP="00500374">
            <w:pPr>
              <w:jc w:val="center"/>
              <w:rPr>
                <w:b/>
                <w:sz w:val="14"/>
                <w:szCs w:val="16"/>
              </w:rPr>
            </w:pPr>
            <w:r w:rsidRPr="00500374">
              <w:rPr>
                <w:b/>
                <w:sz w:val="14"/>
                <w:szCs w:val="16"/>
              </w:rPr>
              <w:t>Sanctions linked to class-based  syst</w:t>
            </w:r>
            <w:bookmarkStart w:id="0" w:name="_GoBack"/>
            <w:bookmarkEnd w:id="0"/>
            <w:r w:rsidRPr="00500374">
              <w:rPr>
                <w:b/>
                <w:sz w:val="14"/>
                <w:szCs w:val="16"/>
              </w:rPr>
              <w:t>ems</w:t>
            </w:r>
          </w:p>
        </w:tc>
        <w:tc>
          <w:tcPr>
            <w:tcW w:w="2952" w:type="dxa"/>
            <w:vAlign w:val="center"/>
          </w:tcPr>
          <w:p w:rsidR="00500374" w:rsidRPr="00500374" w:rsidRDefault="00500374" w:rsidP="00500374">
            <w:pPr>
              <w:jc w:val="center"/>
              <w:rPr>
                <w:b/>
                <w:sz w:val="14"/>
                <w:szCs w:val="16"/>
              </w:rPr>
            </w:pPr>
            <w:r w:rsidRPr="00500374">
              <w:rPr>
                <w:b/>
                <w:sz w:val="14"/>
                <w:szCs w:val="16"/>
              </w:rPr>
              <w:t>Formal recording on CPOMs</w:t>
            </w:r>
          </w:p>
        </w:tc>
        <w:tc>
          <w:tcPr>
            <w:tcW w:w="2952" w:type="dxa"/>
            <w:vAlign w:val="center"/>
          </w:tcPr>
          <w:p w:rsidR="00500374" w:rsidRPr="00500374" w:rsidRDefault="00500374" w:rsidP="00500374">
            <w:pPr>
              <w:jc w:val="center"/>
              <w:rPr>
                <w:b/>
                <w:sz w:val="14"/>
                <w:szCs w:val="16"/>
              </w:rPr>
            </w:pPr>
            <w:r w:rsidRPr="00500374">
              <w:rPr>
                <w:b/>
                <w:sz w:val="14"/>
                <w:szCs w:val="16"/>
              </w:rPr>
              <w:t>Provision planned with the Inclusion Team</w:t>
            </w:r>
          </w:p>
          <w:p w:rsidR="00500374" w:rsidRPr="00500374" w:rsidRDefault="00500374" w:rsidP="00500374">
            <w:pPr>
              <w:jc w:val="center"/>
              <w:rPr>
                <w:b/>
                <w:sz w:val="14"/>
                <w:szCs w:val="16"/>
              </w:rPr>
            </w:pPr>
            <w:r w:rsidRPr="00500374">
              <w:rPr>
                <w:b/>
                <w:sz w:val="14"/>
                <w:szCs w:val="16"/>
              </w:rPr>
              <w:t xml:space="preserve"> Formal record on CPOMS</w:t>
            </w:r>
          </w:p>
          <w:p w:rsidR="00500374" w:rsidRPr="00500374" w:rsidRDefault="00500374" w:rsidP="00500374">
            <w:pPr>
              <w:jc w:val="center"/>
              <w:rPr>
                <w:b/>
                <w:sz w:val="14"/>
                <w:szCs w:val="16"/>
              </w:rPr>
            </w:pPr>
            <w:r w:rsidRPr="00500374">
              <w:rPr>
                <w:b/>
                <w:sz w:val="14"/>
                <w:szCs w:val="16"/>
              </w:rPr>
              <w:t>Inform Parents</w:t>
            </w:r>
          </w:p>
        </w:tc>
        <w:tc>
          <w:tcPr>
            <w:tcW w:w="2952" w:type="dxa"/>
            <w:vAlign w:val="center"/>
          </w:tcPr>
          <w:p w:rsidR="00500374" w:rsidRPr="00500374" w:rsidRDefault="00500374" w:rsidP="00500374">
            <w:pPr>
              <w:jc w:val="center"/>
              <w:rPr>
                <w:b/>
                <w:sz w:val="14"/>
                <w:szCs w:val="16"/>
              </w:rPr>
            </w:pPr>
            <w:r w:rsidRPr="00500374">
              <w:rPr>
                <w:b/>
                <w:sz w:val="14"/>
                <w:szCs w:val="16"/>
              </w:rPr>
              <w:t xml:space="preserve">Senior Leadership involved with provision planning </w:t>
            </w:r>
          </w:p>
          <w:p w:rsidR="00500374" w:rsidRPr="00500374" w:rsidRDefault="00500374" w:rsidP="00500374">
            <w:pPr>
              <w:jc w:val="center"/>
              <w:rPr>
                <w:b/>
                <w:sz w:val="14"/>
                <w:szCs w:val="16"/>
              </w:rPr>
            </w:pPr>
            <w:r w:rsidRPr="00500374">
              <w:rPr>
                <w:b/>
                <w:sz w:val="14"/>
                <w:szCs w:val="16"/>
              </w:rPr>
              <w:t>Meeting with parents</w:t>
            </w:r>
          </w:p>
          <w:p w:rsidR="00500374" w:rsidRPr="00500374" w:rsidRDefault="00500374" w:rsidP="00500374">
            <w:pPr>
              <w:jc w:val="center"/>
              <w:rPr>
                <w:b/>
                <w:sz w:val="14"/>
                <w:szCs w:val="16"/>
              </w:rPr>
            </w:pPr>
            <w:r w:rsidRPr="00500374">
              <w:rPr>
                <w:b/>
                <w:sz w:val="14"/>
                <w:szCs w:val="16"/>
              </w:rPr>
              <w:t>Individual Risk Management Plan</w:t>
            </w:r>
          </w:p>
        </w:tc>
        <w:tc>
          <w:tcPr>
            <w:tcW w:w="2952" w:type="dxa"/>
            <w:vAlign w:val="center"/>
          </w:tcPr>
          <w:p w:rsidR="00500374" w:rsidRPr="00500374" w:rsidRDefault="00500374" w:rsidP="00500374">
            <w:pPr>
              <w:jc w:val="center"/>
              <w:rPr>
                <w:rFonts w:ascii="Optimum" w:hAnsi="Optimum"/>
                <w:b/>
                <w:sz w:val="14"/>
                <w:szCs w:val="16"/>
              </w:rPr>
            </w:pPr>
            <w:r w:rsidRPr="00500374">
              <w:rPr>
                <w:rFonts w:ascii="Optimum" w:hAnsi="Optimum"/>
                <w:b/>
                <w:sz w:val="14"/>
                <w:szCs w:val="16"/>
              </w:rPr>
              <w:t>Pastoral Support Plan</w:t>
            </w:r>
          </w:p>
          <w:p w:rsidR="00500374" w:rsidRPr="00500374" w:rsidRDefault="00500374" w:rsidP="00500374">
            <w:pPr>
              <w:jc w:val="center"/>
              <w:rPr>
                <w:rFonts w:ascii="Optimum" w:hAnsi="Optimum"/>
                <w:b/>
                <w:sz w:val="14"/>
                <w:szCs w:val="16"/>
              </w:rPr>
            </w:pPr>
            <w:r w:rsidRPr="00500374">
              <w:rPr>
                <w:rFonts w:ascii="Optimum" w:hAnsi="Optimum"/>
                <w:b/>
                <w:sz w:val="14"/>
                <w:szCs w:val="16"/>
              </w:rPr>
              <w:t>Consideration of exclusion</w:t>
            </w:r>
          </w:p>
          <w:p w:rsidR="00500374" w:rsidRPr="00500374" w:rsidRDefault="00500374" w:rsidP="00500374">
            <w:pPr>
              <w:jc w:val="center"/>
              <w:rPr>
                <w:rFonts w:ascii="Optimum" w:hAnsi="Optimum"/>
                <w:b/>
                <w:sz w:val="14"/>
                <w:szCs w:val="16"/>
              </w:rPr>
            </w:pPr>
            <w:proofErr w:type="spellStart"/>
            <w:r w:rsidRPr="00500374">
              <w:rPr>
                <w:rFonts w:ascii="Optimum" w:hAnsi="Optimum"/>
                <w:b/>
                <w:sz w:val="14"/>
                <w:szCs w:val="16"/>
              </w:rPr>
              <w:t>Headteacher</w:t>
            </w:r>
            <w:proofErr w:type="spellEnd"/>
            <w:r w:rsidRPr="00500374">
              <w:rPr>
                <w:rFonts w:ascii="Optimum" w:hAnsi="Optimum"/>
                <w:b/>
                <w:sz w:val="14"/>
                <w:szCs w:val="16"/>
              </w:rPr>
              <w:t xml:space="preserve"> Involved</w:t>
            </w:r>
          </w:p>
        </w:tc>
      </w:tr>
      <w:tr w:rsidR="00500374" w:rsidRPr="00250A94" w:rsidTr="00500374">
        <w:trPr>
          <w:cantSplit/>
          <w:trHeight w:val="339"/>
        </w:trPr>
        <w:tc>
          <w:tcPr>
            <w:tcW w:w="468" w:type="dxa"/>
            <w:vMerge w:val="restart"/>
            <w:textDirection w:val="btLr"/>
          </w:tcPr>
          <w:p w:rsidR="00500374" w:rsidRPr="00500374" w:rsidRDefault="00500374" w:rsidP="00500374">
            <w:pPr>
              <w:ind w:left="113" w:right="113"/>
              <w:jc w:val="center"/>
              <w:rPr>
                <w:b/>
              </w:rPr>
            </w:pPr>
            <w:r w:rsidRPr="00500374">
              <w:rPr>
                <w:b/>
              </w:rPr>
              <w:t>BEHAVIOUR DESCRIPTOR</w:t>
            </w:r>
          </w:p>
        </w:tc>
        <w:tc>
          <w:tcPr>
            <w:tcW w:w="360" w:type="dxa"/>
            <w:textDirection w:val="tbRl"/>
          </w:tcPr>
          <w:p w:rsidR="00500374" w:rsidRPr="00500374" w:rsidRDefault="00500374" w:rsidP="00500374">
            <w:pPr>
              <w:ind w:left="113" w:right="113"/>
              <w:rPr>
                <w:sz w:val="14"/>
                <w:szCs w:val="12"/>
              </w:rPr>
            </w:pPr>
          </w:p>
        </w:tc>
        <w:tc>
          <w:tcPr>
            <w:tcW w:w="2952" w:type="dxa"/>
            <w:vAlign w:val="center"/>
          </w:tcPr>
          <w:p w:rsidR="00500374" w:rsidRPr="00500374" w:rsidRDefault="00500374" w:rsidP="00500374">
            <w:pPr>
              <w:rPr>
                <w:sz w:val="12"/>
                <w:szCs w:val="12"/>
              </w:rPr>
            </w:pP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Persistent Level 1 behaviours</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Persistent Level 2 behaviours</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Persistent Level 3 behaviours</w:t>
            </w:r>
          </w:p>
        </w:tc>
        <w:tc>
          <w:tcPr>
            <w:tcW w:w="2952" w:type="dxa"/>
            <w:vAlign w:val="center"/>
          </w:tcPr>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Persistent Level 4 behaviours</w:t>
            </w:r>
          </w:p>
        </w:tc>
      </w:tr>
      <w:tr w:rsidR="00500374" w:rsidRPr="00250A94" w:rsidTr="00500374">
        <w:trPr>
          <w:cantSplit/>
          <w:trHeight w:val="706"/>
        </w:trPr>
        <w:tc>
          <w:tcPr>
            <w:tcW w:w="468" w:type="dxa"/>
            <w:vMerge/>
          </w:tcPr>
          <w:p w:rsidR="00500374" w:rsidRPr="00500374" w:rsidRDefault="00500374" w:rsidP="00500374">
            <w:pPr>
              <w:numPr>
                <w:ilvl w:val="0"/>
                <w:numId w:val="4"/>
              </w:numPr>
              <w:spacing w:after="0" w:line="240" w:lineRule="auto"/>
              <w:rPr>
                <w:sz w:val="16"/>
                <w:szCs w:val="16"/>
              </w:rPr>
            </w:pPr>
          </w:p>
        </w:tc>
        <w:tc>
          <w:tcPr>
            <w:tcW w:w="360" w:type="dxa"/>
            <w:textDirection w:val="btLr"/>
            <w:vAlign w:val="center"/>
          </w:tcPr>
          <w:p w:rsidR="00500374" w:rsidRPr="00500374" w:rsidRDefault="00500374" w:rsidP="00500374">
            <w:pPr>
              <w:ind w:left="113" w:right="113"/>
              <w:jc w:val="center"/>
              <w:rPr>
                <w:b/>
                <w:sz w:val="12"/>
                <w:szCs w:val="16"/>
              </w:rPr>
            </w:pPr>
            <w:r w:rsidRPr="00500374">
              <w:rPr>
                <w:b/>
                <w:sz w:val="10"/>
                <w:szCs w:val="16"/>
              </w:rPr>
              <w:t>REFUSAL</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Not sitting on chairs properly</w:t>
            </w:r>
          </w:p>
          <w:p w:rsidR="00500374" w:rsidRPr="00500374" w:rsidRDefault="00500374" w:rsidP="00500374">
            <w:pPr>
              <w:numPr>
                <w:ilvl w:val="0"/>
                <w:numId w:val="5"/>
              </w:numPr>
              <w:spacing w:after="0" w:line="240" w:lineRule="auto"/>
              <w:rPr>
                <w:sz w:val="12"/>
                <w:szCs w:val="12"/>
              </w:rPr>
            </w:pPr>
            <w:r w:rsidRPr="00500374">
              <w:rPr>
                <w:sz w:val="12"/>
                <w:szCs w:val="12"/>
              </w:rPr>
              <w:t>Not listening</w:t>
            </w:r>
          </w:p>
          <w:p w:rsidR="00500374" w:rsidRPr="00500374" w:rsidRDefault="00500374" w:rsidP="00500374">
            <w:pPr>
              <w:numPr>
                <w:ilvl w:val="0"/>
                <w:numId w:val="5"/>
              </w:numPr>
              <w:spacing w:after="0" w:line="240" w:lineRule="auto"/>
              <w:rPr>
                <w:sz w:val="12"/>
                <w:szCs w:val="12"/>
              </w:rPr>
            </w:pPr>
            <w:r w:rsidRPr="00500374">
              <w:rPr>
                <w:sz w:val="12"/>
                <w:szCs w:val="12"/>
              </w:rPr>
              <w:t>Making a poor effort</w:t>
            </w:r>
          </w:p>
          <w:p w:rsidR="00500374" w:rsidRPr="00500374" w:rsidRDefault="00500374" w:rsidP="00500374">
            <w:pPr>
              <w:numPr>
                <w:ilvl w:val="0"/>
                <w:numId w:val="5"/>
              </w:numPr>
              <w:spacing w:after="0" w:line="240" w:lineRule="auto"/>
              <w:rPr>
                <w:sz w:val="12"/>
                <w:szCs w:val="12"/>
              </w:rPr>
            </w:pPr>
            <w:r w:rsidRPr="00500374">
              <w:rPr>
                <w:sz w:val="12"/>
                <w:szCs w:val="12"/>
              </w:rPr>
              <w:t>Not following uniform/jewellery policy</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Initial refusal to follow an instruction</w:t>
            </w:r>
          </w:p>
          <w:p w:rsidR="00500374" w:rsidRPr="00500374" w:rsidRDefault="00500374" w:rsidP="00500374">
            <w:pPr>
              <w:numPr>
                <w:ilvl w:val="0"/>
                <w:numId w:val="5"/>
              </w:numPr>
              <w:spacing w:after="0" w:line="240" w:lineRule="auto"/>
              <w:rPr>
                <w:sz w:val="12"/>
                <w:szCs w:val="12"/>
              </w:rPr>
            </w:pPr>
            <w:r w:rsidRPr="00500374">
              <w:rPr>
                <w:sz w:val="12"/>
                <w:szCs w:val="12"/>
              </w:rPr>
              <w:t>Wandering around classroom</w:t>
            </w:r>
          </w:p>
          <w:p w:rsidR="00500374" w:rsidRPr="00500374" w:rsidRDefault="00500374" w:rsidP="00500374">
            <w:pPr>
              <w:numPr>
                <w:ilvl w:val="0"/>
                <w:numId w:val="5"/>
              </w:numPr>
              <w:spacing w:after="0" w:line="240" w:lineRule="auto"/>
              <w:rPr>
                <w:sz w:val="12"/>
                <w:szCs w:val="12"/>
              </w:rPr>
            </w:pPr>
            <w:r w:rsidRPr="00500374">
              <w:rPr>
                <w:sz w:val="12"/>
                <w:szCs w:val="12"/>
              </w:rPr>
              <w:t xml:space="preserve">Telling lies directly to an adult to exonerate yourself </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Leaving the classroom without permission, but staying within supervision of adults</w:t>
            </w:r>
          </w:p>
          <w:p w:rsidR="00500374" w:rsidRPr="00500374" w:rsidRDefault="00500374" w:rsidP="00500374">
            <w:pPr>
              <w:numPr>
                <w:ilvl w:val="0"/>
                <w:numId w:val="5"/>
              </w:numPr>
              <w:spacing w:after="0" w:line="240" w:lineRule="auto"/>
              <w:rPr>
                <w:sz w:val="12"/>
                <w:szCs w:val="12"/>
              </w:rPr>
            </w:pPr>
            <w:r w:rsidRPr="00500374">
              <w:rPr>
                <w:sz w:val="12"/>
                <w:szCs w:val="12"/>
              </w:rPr>
              <w:t xml:space="preserve">Refusing to do work/avoiding work </w:t>
            </w:r>
          </w:p>
          <w:p w:rsidR="00500374" w:rsidRPr="00500374" w:rsidRDefault="00500374" w:rsidP="00500374">
            <w:pPr>
              <w:numPr>
                <w:ilvl w:val="0"/>
                <w:numId w:val="5"/>
              </w:numPr>
              <w:spacing w:after="0" w:line="240" w:lineRule="auto"/>
              <w:rPr>
                <w:sz w:val="12"/>
                <w:szCs w:val="12"/>
              </w:rPr>
            </w:pPr>
            <w:r w:rsidRPr="00500374">
              <w:rPr>
                <w:sz w:val="12"/>
                <w:szCs w:val="12"/>
              </w:rPr>
              <w:t>Refusing to come out of toilets/hiding place</w:t>
            </w:r>
          </w:p>
          <w:p w:rsidR="00500374" w:rsidRPr="00500374" w:rsidRDefault="00500374" w:rsidP="00500374">
            <w:pPr>
              <w:numPr>
                <w:ilvl w:val="0"/>
                <w:numId w:val="5"/>
              </w:numPr>
              <w:spacing w:after="0" w:line="240" w:lineRule="auto"/>
              <w:rPr>
                <w:sz w:val="12"/>
                <w:szCs w:val="12"/>
              </w:rPr>
            </w:pPr>
            <w:r w:rsidRPr="00500374">
              <w:rPr>
                <w:sz w:val="12"/>
                <w:szCs w:val="12"/>
              </w:rPr>
              <w:t xml:space="preserve">Telling lies directly to an adult to get another in trouble </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Leaving the classroom without permission, not staying within the supervision of adults</w:t>
            </w:r>
          </w:p>
          <w:p w:rsidR="00500374" w:rsidRPr="00500374" w:rsidRDefault="00500374" w:rsidP="00500374">
            <w:pPr>
              <w:numPr>
                <w:ilvl w:val="0"/>
                <w:numId w:val="5"/>
              </w:numPr>
              <w:spacing w:after="0" w:line="240" w:lineRule="auto"/>
              <w:rPr>
                <w:sz w:val="12"/>
                <w:szCs w:val="12"/>
              </w:rPr>
            </w:pPr>
            <w:r w:rsidRPr="00500374">
              <w:rPr>
                <w:sz w:val="12"/>
                <w:szCs w:val="12"/>
              </w:rPr>
              <w:t>Refusing to follow any instruction from any member of staff</w:t>
            </w:r>
          </w:p>
        </w:tc>
        <w:tc>
          <w:tcPr>
            <w:tcW w:w="2952" w:type="dxa"/>
            <w:vAlign w:val="center"/>
          </w:tcPr>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Leaving the school site without permission</w:t>
            </w:r>
          </w:p>
        </w:tc>
      </w:tr>
      <w:tr w:rsidR="00500374" w:rsidRPr="00250A94" w:rsidTr="00500374">
        <w:trPr>
          <w:cantSplit/>
          <w:trHeight w:val="705"/>
        </w:trPr>
        <w:tc>
          <w:tcPr>
            <w:tcW w:w="468" w:type="dxa"/>
            <w:vMerge/>
          </w:tcPr>
          <w:p w:rsidR="00500374" w:rsidRPr="00500374" w:rsidRDefault="00500374" w:rsidP="00500374">
            <w:pPr>
              <w:numPr>
                <w:ilvl w:val="0"/>
                <w:numId w:val="4"/>
              </w:numPr>
              <w:spacing w:after="0" w:line="240" w:lineRule="auto"/>
              <w:rPr>
                <w:sz w:val="16"/>
                <w:szCs w:val="16"/>
              </w:rPr>
            </w:pPr>
          </w:p>
        </w:tc>
        <w:tc>
          <w:tcPr>
            <w:tcW w:w="360" w:type="dxa"/>
            <w:textDirection w:val="btLr"/>
            <w:vAlign w:val="center"/>
          </w:tcPr>
          <w:p w:rsidR="00500374" w:rsidRPr="00500374" w:rsidRDefault="00500374" w:rsidP="00500374">
            <w:pPr>
              <w:ind w:left="113" w:right="113"/>
              <w:jc w:val="center"/>
              <w:rPr>
                <w:b/>
                <w:sz w:val="12"/>
                <w:szCs w:val="16"/>
              </w:rPr>
            </w:pPr>
            <w:r w:rsidRPr="00500374">
              <w:rPr>
                <w:b/>
                <w:sz w:val="12"/>
                <w:szCs w:val="16"/>
              </w:rPr>
              <w:t>VERBAL</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Calling out</w:t>
            </w:r>
          </w:p>
          <w:p w:rsidR="00500374" w:rsidRPr="00500374" w:rsidRDefault="00500374" w:rsidP="00500374">
            <w:pPr>
              <w:numPr>
                <w:ilvl w:val="0"/>
                <w:numId w:val="5"/>
              </w:numPr>
              <w:spacing w:after="0" w:line="240" w:lineRule="auto"/>
              <w:rPr>
                <w:sz w:val="12"/>
                <w:szCs w:val="12"/>
              </w:rPr>
            </w:pPr>
            <w:r w:rsidRPr="00500374">
              <w:rPr>
                <w:sz w:val="12"/>
                <w:szCs w:val="12"/>
              </w:rPr>
              <w:t xml:space="preserve">Interrupting </w:t>
            </w:r>
          </w:p>
          <w:p w:rsidR="00500374" w:rsidRPr="00500374" w:rsidRDefault="00500374" w:rsidP="00500374">
            <w:pPr>
              <w:numPr>
                <w:ilvl w:val="0"/>
                <w:numId w:val="5"/>
              </w:numPr>
              <w:spacing w:after="0" w:line="240" w:lineRule="auto"/>
              <w:rPr>
                <w:sz w:val="12"/>
                <w:szCs w:val="12"/>
              </w:rPr>
            </w:pPr>
            <w:r w:rsidRPr="00500374">
              <w:rPr>
                <w:sz w:val="12"/>
                <w:szCs w:val="12"/>
              </w:rPr>
              <w:t>Inappropriate chattering</w:t>
            </w:r>
          </w:p>
          <w:p w:rsidR="00500374" w:rsidRPr="00500374" w:rsidRDefault="00500374" w:rsidP="00500374">
            <w:pPr>
              <w:rPr>
                <w:sz w:val="12"/>
                <w:szCs w:val="12"/>
              </w:rPr>
            </w:pP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Answering back/ Interrupting rudely</w:t>
            </w:r>
          </w:p>
          <w:p w:rsidR="00500374" w:rsidRPr="00500374" w:rsidRDefault="00500374" w:rsidP="00500374">
            <w:pPr>
              <w:numPr>
                <w:ilvl w:val="0"/>
                <w:numId w:val="5"/>
              </w:numPr>
              <w:spacing w:after="0" w:line="240" w:lineRule="auto"/>
              <w:rPr>
                <w:sz w:val="12"/>
                <w:szCs w:val="12"/>
              </w:rPr>
            </w:pPr>
            <w:r w:rsidRPr="00500374">
              <w:rPr>
                <w:sz w:val="12"/>
                <w:szCs w:val="12"/>
              </w:rPr>
              <w:t>Swearing to make people laugh</w:t>
            </w:r>
          </w:p>
          <w:p w:rsidR="00500374" w:rsidRPr="00500374" w:rsidRDefault="00500374" w:rsidP="00500374">
            <w:pPr>
              <w:numPr>
                <w:ilvl w:val="0"/>
                <w:numId w:val="5"/>
              </w:numPr>
              <w:spacing w:after="0" w:line="240" w:lineRule="auto"/>
              <w:rPr>
                <w:sz w:val="12"/>
                <w:szCs w:val="12"/>
              </w:rPr>
            </w:pPr>
            <w:r w:rsidRPr="00500374">
              <w:rPr>
                <w:sz w:val="12"/>
                <w:szCs w:val="12"/>
              </w:rPr>
              <w:t>Name calling / Unkind remarks</w:t>
            </w:r>
          </w:p>
          <w:p w:rsidR="00500374" w:rsidRPr="00500374" w:rsidRDefault="00500374" w:rsidP="00500374">
            <w:pPr>
              <w:numPr>
                <w:ilvl w:val="0"/>
                <w:numId w:val="5"/>
              </w:numPr>
              <w:spacing w:after="0" w:line="240" w:lineRule="auto"/>
              <w:rPr>
                <w:sz w:val="12"/>
                <w:szCs w:val="12"/>
              </w:rPr>
            </w:pPr>
            <w:r w:rsidRPr="00500374">
              <w:rPr>
                <w:sz w:val="12"/>
                <w:szCs w:val="12"/>
              </w:rPr>
              <w:t>Insulting families or loved ones</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Using language which offends others</w:t>
            </w:r>
          </w:p>
          <w:p w:rsidR="00500374" w:rsidRPr="00500374" w:rsidRDefault="00500374" w:rsidP="00500374">
            <w:pPr>
              <w:numPr>
                <w:ilvl w:val="0"/>
                <w:numId w:val="5"/>
              </w:numPr>
              <w:spacing w:after="0" w:line="240" w:lineRule="auto"/>
              <w:rPr>
                <w:sz w:val="12"/>
                <w:szCs w:val="12"/>
              </w:rPr>
            </w:pPr>
            <w:r w:rsidRPr="00500374">
              <w:rPr>
                <w:sz w:val="12"/>
                <w:szCs w:val="12"/>
              </w:rPr>
              <w:t xml:space="preserve">Swearing to release frustration/ Swearing under breath/indirectly </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 xml:space="preserve">Swearing directly to intentionally hurt or abuse someone </w:t>
            </w:r>
          </w:p>
          <w:p w:rsidR="00500374" w:rsidRPr="00500374" w:rsidRDefault="00500374" w:rsidP="00500374">
            <w:pPr>
              <w:numPr>
                <w:ilvl w:val="0"/>
                <w:numId w:val="5"/>
              </w:numPr>
              <w:spacing w:after="0" w:line="240" w:lineRule="auto"/>
              <w:rPr>
                <w:sz w:val="12"/>
                <w:szCs w:val="12"/>
              </w:rPr>
            </w:pPr>
            <w:r w:rsidRPr="00500374">
              <w:rPr>
                <w:sz w:val="12"/>
                <w:szCs w:val="12"/>
              </w:rPr>
              <w:t>Racist, sexist and homophobic abuse as a singular incident</w:t>
            </w:r>
          </w:p>
        </w:tc>
        <w:tc>
          <w:tcPr>
            <w:tcW w:w="2952" w:type="dxa"/>
            <w:vAlign w:val="center"/>
          </w:tcPr>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Serious verbal abuse</w:t>
            </w:r>
          </w:p>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Racist, sexist and homophobic abuse,</w:t>
            </w:r>
            <w:r>
              <w:rPr>
                <w:rFonts w:ascii="Optimum" w:hAnsi="Optimum"/>
                <w:sz w:val="12"/>
                <w:szCs w:val="12"/>
              </w:rPr>
              <w:t xml:space="preserve"> </w:t>
            </w:r>
            <w:r w:rsidRPr="00250A94">
              <w:rPr>
                <w:rFonts w:ascii="Optimum" w:hAnsi="Optimum"/>
                <w:sz w:val="12"/>
                <w:szCs w:val="12"/>
              </w:rPr>
              <w:t>taunting or harassment</w:t>
            </w:r>
            <w:r>
              <w:rPr>
                <w:rFonts w:ascii="Optimum" w:hAnsi="Optimum"/>
                <w:sz w:val="12"/>
                <w:szCs w:val="12"/>
              </w:rPr>
              <w:t xml:space="preserve">. </w:t>
            </w:r>
          </w:p>
        </w:tc>
      </w:tr>
      <w:tr w:rsidR="00500374" w:rsidRPr="00250A94" w:rsidTr="00500374">
        <w:trPr>
          <w:cantSplit/>
          <w:trHeight w:val="947"/>
        </w:trPr>
        <w:tc>
          <w:tcPr>
            <w:tcW w:w="468" w:type="dxa"/>
            <w:vMerge/>
          </w:tcPr>
          <w:p w:rsidR="00500374" w:rsidRPr="00500374" w:rsidRDefault="00500374" w:rsidP="00500374">
            <w:pPr>
              <w:numPr>
                <w:ilvl w:val="0"/>
                <w:numId w:val="4"/>
              </w:numPr>
              <w:spacing w:after="0" w:line="240" w:lineRule="auto"/>
              <w:rPr>
                <w:sz w:val="16"/>
                <w:szCs w:val="16"/>
              </w:rPr>
            </w:pPr>
          </w:p>
        </w:tc>
        <w:tc>
          <w:tcPr>
            <w:tcW w:w="360" w:type="dxa"/>
            <w:textDirection w:val="btLr"/>
            <w:vAlign w:val="center"/>
          </w:tcPr>
          <w:p w:rsidR="00500374" w:rsidRPr="00500374" w:rsidRDefault="00500374" w:rsidP="00500374">
            <w:pPr>
              <w:ind w:left="113" w:right="113"/>
              <w:jc w:val="center"/>
              <w:rPr>
                <w:b/>
                <w:sz w:val="12"/>
                <w:szCs w:val="16"/>
              </w:rPr>
            </w:pPr>
            <w:r w:rsidRPr="00500374">
              <w:rPr>
                <w:b/>
                <w:sz w:val="12"/>
                <w:szCs w:val="16"/>
              </w:rPr>
              <w:t>DAMAGE</w:t>
            </w:r>
          </w:p>
        </w:tc>
        <w:tc>
          <w:tcPr>
            <w:tcW w:w="2952" w:type="dxa"/>
            <w:vAlign w:val="center"/>
          </w:tcPr>
          <w:p w:rsidR="00500374" w:rsidRPr="00500374" w:rsidRDefault="00500374" w:rsidP="00500374">
            <w:pPr>
              <w:numPr>
                <w:ilvl w:val="0"/>
                <w:numId w:val="7"/>
              </w:numPr>
              <w:spacing w:after="0" w:line="240" w:lineRule="auto"/>
              <w:rPr>
                <w:sz w:val="12"/>
                <w:szCs w:val="12"/>
              </w:rPr>
            </w:pPr>
            <w:r w:rsidRPr="00500374">
              <w:rPr>
                <w:sz w:val="12"/>
                <w:szCs w:val="12"/>
              </w:rPr>
              <w:t>Interfering with the property of others</w:t>
            </w:r>
          </w:p>
          <w:p w:rsidR="00500374" w:rsidRPr="00500374" w:rsidRDefault="00500374" w:rsidP="00500374">
            <w:pPr>
              <w:numPr>
                <w:ilvl w:val="0"/>
                <w:numId w:val="7"/>
              </w:numPr>
              <w:spacing w:after="0" w:line="240" w:lineRule="auto"/>
              <w:rPr>
                <w:sz w:val="12"/>
                <w:szCs w:val="12"/>
              </w:rPr>
            </w:pPr>
            <w:r w:rsidRPr="00500374">
              <w:rPr>
                <w:sz w:val="12"/>
                <w:szCs w:val="12"/>
              </w:rPr>
              <w:t>Accidental damage to school or personal property</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 xml:space="preserve">Defacing own work </w:t>
            </w:r>
          </w:p>
          <w:p w:rsidR="00500374" w:rsidRPr="00500374" w:rsidRDefault="00500374" w:rsidP="00500374">
            <w:pPr>
              <w:numPr>
                <w:ilvl w:val="0"/>
                <w:numId w:val="5"/>
              </w:numPr>
              <w:spacing w:after="0" w:line="240" w:lineRule="auto"/>
              <w:rPr>
                <w:sz w:val="12"/>
                <w:szCs w:val="12"/>
              </w:rPr>
            </w:pPr>
            <w:r w:rsidRPr="00500374">
              <w:rPr>
                <w:sz w:val="12"/>
                <w:szCs w:val="12"/>
              </w:rPr>
              <w:t>Minor deliberate damage to property</w:t>
            </w:r>
          </w:p>
          <w:p w:rsidR="00500374" w:rsidRPr="00500374" w:rsidRDefault="00500374" w:rsidP="00500374">
            <w:pPr>
              <w:numPr>
                <w:ilvl w:val="0"/>
                <w:numId w:val="5"/>
              </w:numPr>
              <w:spacing w:after="0" w:line="240" w:lineRule="auto"/>
              <w:rPr>
                <w:sz w:val="12"/>
                <w:szCs w:val="12"/>
              </w:rPr>
            </w:pPr>
            <w:r w:rsidRPr="00500374">
              <w:rPr>
                <w:sz w:val="12"/>
                <w:szCs w:val="12"/>
              </w:rPr>
              <w:t>Deliberately throwing or flicking small items</w:t>
            </w:r>
          </w:p>
          <w:p w:rsidR="00500374" w:rsidRPr="00500374" w:rsidRDefault="00500374" w:rsidP="00500374">
            <w:pPr>
              <w:rPr>
                <w:sz w:val="12"/>
                <w:szCs w:val="12"/>
              </w:rPr>
            </w:pP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Defacing others work</w:t>
            </w:r>
          </w:p>
          <w:p w:rsidR="00500374" w:rsidRPr="00500374" w:rsidRDefault="00500374" w:rsidP="00500374">
            <w:pPr>
              <w:numPr>
                <w:ilvl w:val="0"/>
                <w:numId w:val="5"/>
              </w:numPr>
              <w:spacing w:after="0" w:line="240" w:lineRule="auto"/>
              <w:rPr>
                <w:sz w:val="12"/>
                <w:szCs w:val="12"/>
              </w:rPr>
            </w:pPr>
            <w:r w:rsidRPr="00500374">
              <w:rPr>
                <w:sz w:val="12"/>
                <w:szCs w:val="12"/>
              </w:rPr>
              <w:t>Deliberately damaging school or personal property</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Proven stealing of school or personal property</w:t>
            </w:r>
          </w:p>
          <w:p w:rsidR="00500374" w:rsidRPr="00500374" w:rsidRDefault="00500374" w:rsidP="00500374">
            <w:pPr>
              <w:numPr>
                <w:ilvl w:val="0"/>
                <w:numId w:val="5"/>
              </w:numPr>
              <w:spacing w:after="0" w:line="240" w:lineRule="auto"/>
              <w:rPr>
                <w:sz w:val="12"/>
                <w:szCs w:val="12"/>
              </w:rPr>
            </w:pPr>
            <w:r w:rsidRPr="00500374">
              <w:rPr>
                <w:sz w:val="12"/>
                <w:szCs w:val="12"/>
              </w:rPr>
              <w:t xml:space="preserve">Substantial damage to school property </w:t>
            </w:r>
          </w:p>
          <w:p w:rsidR="00500374" w:rsidRPr="00500374" w:rsidRDefault="00500374" w:rsidP="00500374">
            <w:pPr>
              <w:ind w:left="360"/>
              <w:rPr>
                <w:sz w:val="12"/>
                <w:szCs w:val="12"/>
              </w:rPr>
            </w:pPr>
          </w:p>
        </w:tc>
        <w:tc>
          <w:tcPr>
            <w:tcW w:w="2952" w:type="dxa"/>
            <w:vAlign w:val="center"/>
          </w:tcPr>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 xml:space="preserve">Arson </w:t>
            </w:r>
          </w:p>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Serious deliberate damage to school or personal property</w:t>
            </w:r>
          </w:p>
        </w:tc>
      </w:tr>
      <w:tr w:rsidR="00500374" w:rsidRPr="00250A94" w:rsidTr="00500374">
        <w:trPr>
          <w:cantSplit/>
          <w:trHeight w:val="743"/>
        </w:trPr>
        <w:tc>
          <w:tcPr>
            <w:tcW w:w="468" w:type="dxa"/>
            <w:vMerge/>
          </w:tcPr>
          <w:p w:rsidR="00500374" w:rsidRPr="00500374" w:rsidRDefault="00500374" w:rsidP="00500374">
            <w:pPr>
              <w:numPr>
                <w:ilvl w:val="0"/>
                <w:numId w:val="4"/>
              </w:numPr>
              <w:spacing w:after="0" w:line="240" w:lineRule="auto"/>
              <w:rPr>
                <w:sz w:val="16"/>
                <w:szCs w:val="16"/>
              </w:rPr>
            </w:pPr>
          </w:p>
        </w:tc>
        <w:tc>
          <w:tcPr>
            <w:tcW w:w="360" w:type="dxa"/>
            <w:textDirection w:val="btLr"/>
            <w:vAlign w:val="center"/>
          </w:tcPr>
          <w:p w:rsidR="00500374" w:rsidRPr="00500374" w:rsidRDefault="00500374" w:rsidP="00500374">
            <w:pPr>
              <w:ind w:left="113" w:right="113"/>
              <w:jc w:val="center"/>
              <w:rPr>
                <w:b/>
                <w:sz w:val="12"/>
                <w:szCs w:val="16"/>
              </w:rPr>
            </w:pPr>
            <w:r w:rsidRPr="00500374">
              <w:rPr>
                <w:b/>
                <w:sz w:val="12"/>
                <w:szCs w:val="16"/>
              </w:rPr>
              <w:t>DISRUPTION</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Distracting others</w:t>
            </w:r>
          </w:p>
          <w:p w:rsidR="00500374" w:rsidRPr="00500374" w:rsidRDefault="00500374" w:rsidP="00500374">
            <w:pPr>
              <w:numPr>
                <w:ilvl w:val="0"/>
                <w:numId w:val="5"/>
              </w:numPr>
              <w:spacing w:after="0" w:line="240" w:lineRule="auto"/>
              <w:rPr>
                <w:sz w:val="12"/>
                <w:szCs w:val="12"/>
              </w:rPr>
            </w:pPr>
            <w:r w:rsidRPr="00500374">
              <w:rPr>
                <w:sz w:val="12"/>
                <w:szCs w:val="12"/>
              </w:rPr>
              <w:t>Fiddling with things</w:t>
            </w:r>
          </w:p>
          <w:p w:rsidR="00500374" w:rsidRPr="00500374" w:rsidRDefault="00500374" w:rsidP="00500374">
            <w:pPr>
              <w:numPr>
                <w:ilvl w:val="0"/>
                <w:numId w:val="5"/>
              </w:numPr>
              <w:spacing w:after="0" w:line="240" w:lineRule="auto"/>
              <w:rPr>
                <w:sz w:val="12"/>
                <w:szCs w:val="12"/>
              </w:rPr>
            </w:pPr>
            <w:r w:rsidRPr="00500374">
              <w:rPr>
                <w:sz w:val="12"/>
                <w:szCs w:val="12"/>
              </w:rPr>
              <w:t>Not sitting on carpet properly</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Encouraging others to misbehave by laughing at their poor behaviour choice</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Disrupting the class so that learning is affected</w:t>
            </w:r>
          </w:p>
          <w:p w:rsidR="00500374" w:rsidRPr="00500374" w:rsidRDefault="00500374" w:rsidP="00500374">
            <w:pPr>
              <w:numPr>
                <w:ilvl w:val="0"/>
                <w:numId w:val="5"/>
              </w:numPr>
              <w:spacing w:after="0" w:line="240" w:lineRule="auto"/>
              <w:rPr>
                <w:sz w:val="12"/>
                <w:szCs w:val="12"/>
              </w:rPr>
            </w:pPr>
            <w:r w:rsidRPr="00500374">
              <w:rPr>
                <w:sz w:val="12"/>
                <w:szCs w:val="12"/>
              </w:rPr>
              <w:t>Manipulating others to make a poor behaviour choice</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Persistent, significant disruption to learning</w:t>
            </w:r>
          </w:p>
          <w:p w:rsidR="00500374" w:rsidRPr="00500374" w:rsidRDefault="00500374" w:rsidP="00500374">
            <w:pPr>
              <w:numPr>
                <w:ilvl w:val="0"/>
                <w:numId w:val="5"/>
              </w:numPr>
              <w:spacing w:after="0" w:line="240" w:lineRule="auto"/>
              <w:rPr>
                <w:sz w:val="12"/>
                <w:szCs w:val="12"/>
              </w:rPr>
            </w:pPr>
            <w:r w:rsidRPr="00500374">
              <w:rPr>
                <w:sz w:val="12"/>
                <w:szCs w:val="12"/>
              </w:rPr>
              <w:t>Using threats to force others to make poor behaviour choices</w:t>
            </w:r>
          </w:p>
          <w:p w:rsidR="00500374" w:rsidRPr="00500374" w:rsidRDefault="00500374" w:rsidP="00500374">
            <w:pPr>
              <w:numPr>
                <w:ilvl w:val="0"/>
                <w:numId w:val="5"/>
              </w:numPr>
              <w:spacing w:after="0" w:line="240" w:lineRule="auto"/>
              <w:rPr>
                <w:sz w:val="12"/>
                <w:szCs w:val="12"/>
              </w:rPr>
            </w:pPr>
            <w:r w:rsidRPr="00500374">
              <w:rPr>
                <w:sz w:val="12"/>
                <w:szCs w:val="12"/>
              </w:rPr>
              <w:t>Extortion</w:t>
            </w:r>
          </w:p>
        </w:tc>
        <w:tc>
          <w:tcPr>
            <w:tcW w:w="2952" w:type="dxa"/>
            <w:vAlign w:val="center"/>
          </w:tcPr>
          <w:p w:rsidR="00500374" w:rsidRPr="00250A94" w:rsidRDefault="00500374" w:rsidP="00500374">
            <w:pPr>
              <w:numPr>
                <w:ilvl w:val="0"/>
                <w:numId w:val="5"/>
              </w:numPr>
              <w:spacing w:after="0" w:line="240" w:lineRule="auto"/>
              <w:rPr>
                <w:rFonts w:ascii="Optimum" w:hAnsi="Optimum"/>
                <w:sz w:val="12"/>
                <w:szCs w:val="12"/>
              </w:rPr>
            </w:pPr>
            <w:r>
              <w:rPr>
                <w:rFonts w:ascii="Optimum" w:hAnsi="Optimum"/>
                <w:sz w:val="12"/>
                <w:szCs w:val="12"/>
              </w:rPr>
              <w:t>Persistent, significant disruption to learning despite numerous strategies engaged to de-escalate</w:t>
            </w:r>
          </w:p>
        </w:tc>
      </w:tr>
      <w:tr w:rsidR="00500374" w:rsidRPr="00250A94" w:rsidTr="00500374">
        <w:trPr>
          <w:cantSplit/>
          <w:trHeight w:val="53"/>
        </w:trPr>
        <w:tc>
          <w:tcPr>
            <w:tcW w:w="468" w:type="dxa"/>
            <w:vMerge/>
          </w:tcPr>
          <w:p w:rsidR="00500374" w:rsidRPr="00500374" w:rsidRDefault="00500374" w:rsidP="00500374">
            <w:pPr>
              <w:numPr>
                <w:ilvl w:val="0"/>
                <w:numId w:val="4"/>
              </w:numPr>
              <w:spacing w:after="0" w:line="240" w:lineRule="auto"/>
              <w:rPr>
                <w:sz w:val="16"/>
                <w:szCs w:val="16"/>
              </w:rPr>
            </w:pPr>
          </w:p>
        </w:tc>
        <w:tc>
          <w:tcPr>
            <w:tcW w:w="360" w:type="dxa"/>
            <w:textDirection w:val="btLr"/>
            <w:vAlign w:val="center"/>
          </w:tcPr>
          <w:p w:rsidR="00500374" w:rsidRPr="00500374" w:rsidRDefault="00500374" w:rsidP="00500374">
            <w:pPr>
              <w:ind w:left="113" w:right="113"/>
              <w:jc w:val="center"/>
              <w:rPr>
                <w:b/>
                <w:sz w:val="12"/>
                <w:szCs w:val="16"/>
              </w:rPr>
            </w:pPr>
            <w:r w:rsidRPr="00500374">
              <w:rPr>
                <w:b/>
                <w:sz w:val="12"/>
                <w:szCs w:val="16"/>
              </w:rPr>
              <w:t>PHYSICAL</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Unwanted physical contact: jostling, small pushes or shoves, poking, invading personal space.</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Play-fighting, leaving an injury</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Threatened violence</w:t>
            </w:r>
          </w:p>
          <w:p w:rsidR="00500374" w:rsidRPr="00500374" w:rsidRDefault="00500374" w:rsidP="00500374">
            <w:pPr>
              <w:numPr>
                <w:ilvl w:val="0"/>
                <w:numId w:val="5"/>
              </w:numPr>
              <w:spacing w:after="0" w:line="240" w:lineRule="auto"/>
              <w:rPr>
                <w:sz w:val="12"/>
                <w:szCs w:val="12"/>
              </w:rPr>
            </w:pPr>
            <w:r w:rsidRPr="00500374">
              <w:rPr>
                <w:sz w:val="12"/>
                <w:szCs w:val="12"/>
              </w:rPr>
              <w:t>Deliberate minor physical assault:  including hitting, strangling, punching, pinching, kicking</w:t>
            </w:r>
          </w:p>
          <w:p w:rsidR="00500374" w:rsidRPr="00500374" w:rsidRDefault="00500374" w:rsidP="00500374">
            <w:pPr>
              <w:numPr>
                <w:ilvl w:val="0"/>
                <w:numId w:val="5"/>
              </w:numPr>
              <w:spacing w:after="0" w:line="240" w:lineRule="auto"/>
              <w:rPr>
                <w:sz w:val="12"/>
                <w:szCs w:val="12"/>
              </w:rPr>
            </w:pPr>
            <w:r w:rsidRPr="00500374">
              <w:rPr>
                <w:sz w:val="12"/>
                <w:szCs w:val="12"/>
              </w:rPr>
              <w:t>Spitting on things</w:t>
            </w: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Possession of an object that could be used intentionally to harm someone</w:t>
            </w:r>
          </w:p>
          <w:p w:rsidR="00500374" w:rsidRPr="00500374" w:rsidRDefault="00500374" w:rsidP="00500374">
            <w:pPr>
              <w:numPr>
                <w:ilvl w:val="0"/>
                <w:numId w:val="5"/>
              </w:numPr>
              <w:spacing w:after="0" w:line="240" w:lineRule="auto"/>
              <w:rPr>
                <w:sz w:val="12"/>
                <w:szCs w:val="12"/>
              </w:rPr>
            </w:pPr>
            <w:r w:rsidRPr="00500374">
              <w:rPr>
                <w:sz w:val="12"/>
                <w:szCs w:val="12"/>
              </w:rPr>
              <w:t>Serious fighting</w:t>
            </w:r>
          </w:p>
          <w:p w:rsidR="00500374" w:rsidRPr="00500374" w:rsidRDefault="00500374" w:rsidP="00500374">
            <w:pPr>
              <w:numPr>
                <w:ilvl w:val="0"/>
                <w:numId w:val="5"/>
              </w:numPr>
              <w:spacing w:after="0" w:line="240" w:lineRule="auto"/>
              <w:rPr>
                <w:sz w:val="12"/>
                <w:szCs w:val="12"/>
              </w:rPr>
            </w:pPr>
            <w:r w:rsidRPr="00500374">
              <w:rPr>
                <w:sz w:val="12"/>
                <w:szCs w:val="12"/>
              </w:rPr>
              <w:t xml:space="preserve">Deliberate serious physical assault:  including hitting, strangling, punching, pinching, kicking </w:t>
            </w:r>
          </w:p>
          <w:p w:rsidR="00500374" w:rsidRPr="00500374" w:rsidRDefault="00500374" w:rsidP="00500374">
            <w:pPr>
              <w:numPr>
                <w:ilvl w:val="0"/>
                <w:numId w:val="5"/>
              </w:numPr>
              <w:spacing w:after="0" w:line="240" w:lineRule="auto"/>
              <w:rPr>
                <w:sz w:val="12"/>
                <w:szCs w:val="12"/>
              </w:rPr>
            </w:pPr>
            <w:r w:rsidRPr="00500374">
              <w:rPr>
                <w:sz w:val="12"/>
                <w:szCs w:val="12"/>
              </w:rPr>
              <w:t>Spitting at someone</w:t>
            </w:r>
          </w:p>
        </w:tc>
        <w:tc>
          <w:tcPr>
            <w:tcW w:w="2952" w:type="dxa"/>
            <w:vAlign w:val="center"/>
          </w:tcPr>
          <w:p w:rsidR="00500374" w:rsidRPr="00250A94" w:rsidRDefault="00500374" w:rsidP="00500374">
            <w:pPr>
              <w:numPr>
                <w:ilvl w:val="0"/>
                <w:numId w:val="5"/>
              </w:numPr>
              <w:spacing w:after="0" w:line="240" w:lineRule="auto"/>
              <w:rPr>
                <w:rFonts w:ascii="Optimum" w:hAnsi="Optimum"/>
                <w:sz w:val="12"/>
                <w:szCs w:val="12"/>
              </w:rPr>
            </w:pPr>
            <w:r>
              <w:rPr>
                <w:rFonts w:ascii="Optimum" w:hAnsi="Optimum"/>
                <w:sz w:val="12"/>
                <w:szCs w:val="12"/>
              </w:rPr>
              <w:t>Deliberate s</w:t>
            </w:r>
            <w:r w:rsidRPr="00250A94">
              <w:rPr>
                <w:rFonts w:ascii="Optimum" w:hAnsi="Optimum"/>
                <w:sz w:val="12"/>
                <w:szCs w:val="12"/>
              </w:rPr>
              <w:t>erious wounding</w:t>
            </w:r>
          </w:p>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Causing injury by biting</w:t>
            </w:r>
          </w:p>
          <w:p w:rsidR="0050037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Sexual misconduct</w:t>
            </w:r>
          </w:p>
          <w:p w:rsidR="00500374" w:rsidRPr="00250A94" w:rsidRDefault="00500374" w:rsidP="00500374">
            <w:pPr>
              <w:rPr>
                <w:rFonts w:ascii="Optimum" w:hAnsi="Optimum"/>
                <w:sz w:val="12"/>
                <w:szCs w:val="12"/>
              </w:rPr>
            </w:pPr>
          </w:p>
        </w:tc>
      </w:tr>
      <w:tr w:rsidR="00500374" w:rsidRPr="00250A94" w:rsidTr="00500374">
        <w:trPr>
          <w:cantSplit/>
          <w:trHeight w:val="918"/>
        </w:trPr>
        <w:tc>
          <w:tcPr>
            <w:tcW w:w="468" w:type="dxa"/>
            <w:vMerge/>
          </w:tcPr>
          <w:p w:rsidR="00500374" w:rsidRPr="00500374" w:rsidRDefault="00500374" w:rsidP="00500374">
            <w:pPr>
              <w:rPr>
                <w:sz w:val="16"/>
                <w:szCs w:val="16"/>
              </w:rPr>
            </w:pPr>
          </w:p>
        </w:tc>
        <w:tc>
          <w:tcPr>
            <w:tcW w:w="360" w:type="dxa"/>
            <w:textDirection w:val="btLr"/>
            <w:vAlign w:val="center"/>
          </w:tcPr>
          <w:p w:rsidR="00500374" w:rsidRPr="00500374" w:rsidRDefault="00500374" w:rsidP="00500374">
            <w:pPr>
              <w:ind w:left="113" w:right="113"/>
              <w:jc w:val="center"/>
              <w:rPr>
                <w:b/>
                <w:sz w:val="10"/>
                <w:szCs w:val="16"/>
              </w:rPr>
            </w:pPr>
            <w:r w:rsidRPr="00500374">
              <w:rPr>
                <w:b/>
                <w:sz w:val="10"/>
                <w:szCs w:val="16"/>
              </w:rPr>
              <w:t>SUBSTANCE ABUSE</w:t>
            </w:r>
          </w:p>
        </w:tc>
        <w:tc>
          <w:tcPr>
            <w:tcW w:w="2952" w:type="dxa"/>
            <w:vAlign w:val="center"/>
          </w:tcPr>
          <w:p w:rsidR="00500374" w:rsidRPr="00500374" w:rsidRDefault="00500374" w:rsidP="00500374">
            <w:pPr>
              <w:rPr>
                <w:sz w:val="12"/>
                <w:szCs w:val="12"/>
              </w:rPr>
            </w:pPr>
          </w:p>
        </w:tc>
        <w:tc>
          <w:tcPr>
            <w:tcW w:w="2952" w:type="dxa"/>
            <w:vAlign w:val="center"/>
          </w:tcPr>
          <w:p w:rsidR="00500374" w:rsidRPr="00500374" w:rsidRDefault="00500374" w:rsidP="00500374">
            <w:pPr>
              <w:rPr>
                <w:sz w:val="12"/>
                <w:szCs w:val="12"/>
              </w:rPr>
            </w:pPr>
          </w:p>
        </w:tc>
        <w:tc>
          <w:tcPr>
            <w:tcW w:w="2952" w:type="dxa"/>
            <w:vAlign w:val="center"/>
          </w:tcPr>
          <w:p w:rsidR="00500374" w:rsidRPr="00500374" w:rsidRDefault="00500374" w:rsidP="00500374">
            <w:pPr>
              <w:rPr>
                <w:sz w:val="12"/>
                <w:szCs w:val="12"/>
              </w:rPr>
            </w:pPr>
          </w:p>
        </w:tc>
        <w:tc>
          <w:tcPr>
            <w:tcW w:w="2952" w:type="dxa"/>
            <w:vAlign w:val="center"/>
          </w:tcPr>
          <w:p w:rsidR="00500374" w:rsidRPr="00500374" w:rsidRDefault="00500374" w:rsidP="00500374">
            <w:pPr>
              <w:rPr>
                <w:sz w:val="12"/>
                <w:szCs w:val="12"/>
              </w:rPr>
            </w:pPr>
          </w:p>
        </w:tc>
        <w:tc>
          <w:tcPr>
            <w:tcW w:w="2952" w:type="dxa"/>
            <w:vAlign w:val="center"/>
          </w:tcPr>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Smoking</w:t>
            </w:r>
          </w:p>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Alcohol or substance abuse</w:t>
            </w:r>
          </w:p>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Inappropriate use of prescribed drugs</w:t>
            </w:r>
          </w:p>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Possession of illegal drugs</w:t>
            </w:r>
          </w:p>
          <w:p w:rsidR="00500374" w:rsidRPr="00250A94" w:rsidRDefault="00500374" w:rsidP="00500374">
            <w:pPr>
              <w:numPr>
                <w:ilvl w:val="0"/>
                <w:numId w:val="5"/>
              </w:numPr>
              <w:spacing w:after="0" w:line="240" w:lineRule="auto"/>
              <w:rPr>
                <w:rFonts w:ascii="Optimum" w:hAnsi="Optimum"/>
                <w:sz w:val="12"/>
                <w:szCs w:val="12"/>
              </w:rPr>
            </w:pPr>
            <w:r>
              <w:rPr>
                <w:rFonts w:ascii="Optimum" w:hAnsi="Optimum"/>
                <w:sz w:val="12"/>
                <w:szCs w:val="12"/>
              </w:rPr>
              <w:t>Drug d</w:t>
            </w:r>
            <w:r w:rsidRPr="00250A94">
              <w:rPr>
                <w:rFonts w:ascii="Optimum" w:hAnsi="Optimum"/>
                <w:sz w:val="12"/>
                <w:szCs w:val="12"/>
              </w:rPr>
              <w:t xml:space="preserve">ealing </w:t>
            </w:r>
          </w:p>
        </w:tc>
      </w:tr>
      <w:tr w:rsidR="00500374" w:rsidRPr="00250A94" w:rsidTr="00500374">
        <w:trPr>
          <w:cantSplit/>
          <w:trHeight w:val="613"/>
        </w:trPr>
        <w:tc>
          <w:tcPr>
            <w:tcW w:w="468" w:type="dxa"/>
            <w:vMerge/>
          </w:tcPr>
          <w:p w:rsidR="00500374" w:rsidRPr="00500374" w:rsidRDefault="00500374" w:rsidP="00500374">
            <w:pPr>
              <w:rPr>
                <w:sz w:val="16"/>
                <w:szCs w:val="16"/>
              </w:rPr>
            </w:pPr>
          </w:p>
        </w:tc>
        <w:tc>
          <w:tcPr>
            <w:tcW w:w="360" w:type="dxa"/>
            <w:textDirection w:val="btLr"/>
          </w:tcPr>
          <w:p w:rsidR="00500374" w:rsidRPr="00500374" w:rsidRDefault="00500374" w:rsidP="00500374">
            <w:pPr>
              <w:ind w:left="113" w:right="113"/>
              <w:rPr>
                <w:b/>
                <w:sz w:val="10"/>
                <w:szCs w:val="16"/>
              </w:rPr>
            </w:pPr>
            <w:r w:rsidRPr="00500374">
              <w:rPr>
                <w:b/>
                <w:sz w:val="10"/>
                <w:szCs w:val="16"/>
              </w:rPr>
              <w:t>BULLYING</w:t>
            </w:r>
          </w:p>
        </w:tc>
        <w:tc>
          <w:tcPr>
            <w:tcW w:w="2952" w:type="dxa"/>
            <w:vAlign w:val="center"/>
          </w:tcPr>
          <w:p w:rsidR="00500374" w:rsidRPr="00500374" w:rsidRDefault="00500374" w:rsidP="00500374">
            <w:pPr>
              <w:rPr>
                <w:sz w:val="12"/>
                <w:szCs w:val="12"/>
              </w:rPr>
            </w:pPr>
          </w:p>
        </w:tc>
        <w:tc>
          <w:tcPr>
            <w:tcW w:w="2952" w:type="dxa"/>
            <w:vAlign w:val="center"/>
          </w:tcPr>
          <w:p w:rsidR="00500374" w:rsidRPr="00500374" w:rsidRDefault="00500374" w:rsidP="00500374">
            <w:pPr>
              <w:rPr>
                <w:sz w:val="12"/>
                <w:szCs w:val="12"/>
              </w:rPr>
            </w:pPr>
          </w:p>
        </w:tc>
        <w:tc>
          <w:tcPr>
            <w:tcW w:w="2952" w:type="dxa"/>
            <w:vAlign w:val="center"/>
          </w:tcPr>
          <w:p w:rsidR="00500374" w:rsidRPr="00500374" w:rsidRDefault="00500374" w:rsidP="00500374">
            <w:pPr>
              <w:rPr>
                <w:sz w:val="12"/>
                <w:szCs w:val="12"/>
              </w:rPr>
            </w:pPr>
          </w:p>
        </w:tc>
        <w:tc>
          <w:tcPr>
            <w:tcW w:w="2952" w:type="dxa"/>
            <w:vAlign w:val="center"/>
          </w:tcPr>
          <w:p w:rsidR="00500374" w:rsidRPr="00500374" w:rsidRDefault="00500374" w:rsidP="00500374">
            <w:pPr>
              <w:numPr>
                <w:ilvl w:val="0"/>
                <w:numId w:val="6"/>
              </w:numPr>
              <w:spacing w:after="0" w:line="240" w:lineRule="auto"/>
              <w:rPr>
                <w:sz w:val="12"/>
                <w:szCs w:val="12"/>
              </w:rPr>
            </w:pPr>
            <w:r w:rsidRPr="00500374">
              <w:rPr>
                <w:sz w:val="12"/>
                <w:szCs w:val="12"/>
              </w:rPr>
              <w:t>Monitoring for bullying with regular targeted behaviour incidents from one child to another</w:t>
            </w:r>
          </w:p>
        </w:tc>
        <w:tc>
          <w:tcPr>
            <w:tcW w:w="2952" w:type="dxa"/>
            <w:vAlign w:val="center"/>
          </w:tcPr>
          <w:p w:rsidR="00500374" w:rsidRPr="00250A94" w:rsidRDefault="00500374" w:rsidP="00500374">
            <w:pPr>
              <w:numPr>
                <w:ilvl w:val="0"/>
                <w:numId w:val="5"/>
              </w:numPr>
              <w:spacing w:after="0" w:line="240" w:lineRule="auto"/>
              <w:rPr>
                <w:rFonts w:ascii="Optimum" w:hAnsi="Optimum"/>
                <w:sz w:val="12"/>
                <w:szCs w:val="12"/>
              </w:rPr>
            </w:pPr>
            <w:r w:rsidRPr="00250A94">
              <w:rPr>
                <w:rFonts w:ascii="Optimum" w:hAnsi="Optimum"/>
                <w:sz w:val="12"/>
                <w:szCs w:val="12"/>
              </w:rPr>
              <w:t>Proven and persistent bullying</w:t>
            </w:r>
          </w:p>
        </w:tc>
      </w:tr>
      <w:tr w:rsidR="00500374" w:rsidRPr="00250A94" w:rsidTr="00500374">
        <w:trPr>
          <w:cantSplit/>
          <w:trHeight w:val="416"/>
        </w:trPr>
        <w:tc>
          <w:tcPr>
            <w:tcW w:w="468" w:type="dxa"/>
          </w:tcPr>
          <w:p w:rsidR="00500374" w:rsidRPr="00500374" w:rsidRDefault="00500374" w:rsidP="00500374">
            <w:pPr>
              <w:rPr>
                <w:sz w:val="16"/>
                <w:szCs w:val="16"/>
              </w:rPr>
            </w:pPr>
          </w:p>
        </w:tc>
        <w:tc>
          <w:tcPr>
            <w:tcW w:w="360" w:type="dxa"/>
            <w:textDirection w:val="btLr"/>
          </w:tcPr>
          <w:p w:rsidR="00500374" w:rsidRPr="00500374" w:rsidRDefault="00500374" w:rsidP="00500374">
            <w:pPr>
              <w:ind w:left="113" w:right="113"/>
              <w:jc w:val="center"/>
              <w:rPr>
                <w:b/>
                <w:sz w:val="12"/>
                <w:szCs w:val="16"/>
              </w:rPr>
            </w:pPr>
            <w:r w:rsidRPr="00500374">
              <w:rPr>
                <w:b/>
                <w:sz w:val="12"/>
                <w:szCs w:val="16"/>
              </w:rPr>
              <w:t>Consequences</w:t>
            </w:r>
          </w:p>
        </w:tc>
        <w:tc>
          <w:tcPr>
            <w:tcW w:w="2952" w:type="dxa"/>
            <w:vAlign w:val="center"/>
          </w:tcPr>
          <w:p w:rsidR="00500374" w:rsidRPr="00500374" w:rsidRDefault="00500374" w:rsidP="00500374">
            <w:pPr>
              <w:numPr>
                <w:ilvl w:val="0"/>
                <w:numId w:val="6"/>
              </w:numPr>
              <w:spacing w:after="0" w:line="240" w:lineRule="auto"/>
              <w:rPr>
                <w:sz w:val="12"/>
                <w:szCs w:val="12"/>
              </w:rPr>
            </w:pPr>
            <w:r w:rsidRPr="00500374">
              <w:rPr>
                <w:b/>
                <w:i/>
                <w:sz w:val="12"/>
                <w:szCs w:val="12"/>
              </w:rPr>
              <w:t>Classroom Choices Chart</w:t>
            </w:r>
          </w:p>
          <w:p w:rsidR="00500374" w:rsidRPr="00500374" w:rsidRDefault="00500374" w:rsidP="00500374">
            <w:pPr>
              <w:numPr>
                <w:ilvl w:val="0"/>
                <w:numId w:val="6"/>
              </w:numPr>
              <w:spacing w:after="0" w:line="240" w:lineRule="auto"/>
              <w:rPr>
                <w:sz w:val="12"/>
                <w:szCs w:val="12"/>
              </w:rPr>
            </w:pPr>
            <w:r w:rsidRPr="00500374">
              <w:rPr>
                <w:sz w:val="12"/>
                <w:szCs w:val="12"/>
              </w:rPr>
              <w:t>Non-verbal reminders – adult proximity, hand on shoulder, smile, thumbs up/down, frown</w:t>
            </w:r>
          </w:p>
          <w:p w:rsidR="00500374" w:rsidRPr="00500374" w:rsidRDefault="00500374" w:rsidP="00500374">
            <w:pPr>
              <w:rPr>
                <w:sz w:val="12"/>
                <w:szCs w:val="12"/>
              </w:rPr>
            </w:pPr>
          </w:p>
        </w:tc>
        <w:tc>
          <w:tcPr>
            <w:tcW w:w="2952" w:type="dxa"/>
            <w:vAlign w:val="center"/>
          </w:tcPr>
          <w:p w:rsidR="00500374" w:rsidRPr="00500374" w:rsidRDefault="00500374" w:rsidP="00500374">
            <w:pPr>
              <w:numPr>
                <w:ilvl w:val="0"/>
                <w:numId w:val="6"/>
              </w:numPr>
              <w:spacing w:after="0" w:line="240" w:lineRule="auto"/>
              <w:rPr>
                <w:sz w:val="12"/>
                <w:szCs w:val="12"/>
              </w:rPr>
            </w:pPr>
            <w:r w:rsidRPr="00500374">
              <w:rPr>
                <w:sz w:val="12"/>
                <w:szCs w:val="12"/>
              </w:rPr>
              <w:t>Controlled choices – Do work at another time</w:t>
            </w:r>
          </w:p>
          <w:p w:rsidR="00500374" w:rsidRPr="00500374" w:rsidRDefault="00500374" w:rsidP="00500374">
            <w:pPr>
              <w:numPr>
                <w:ilvl w:val="0"/>
                <w:numId w:val="6"/>
              </w:numPr>
              <w:spacing w:after="0" w:line="240" w:lineRule="auto"/>
              <w:rPr>
                <w:sz w:val="12"/>
                <w:szCs w:val="12"/>
              </w:rPr>
            </w:pPr>
            <w:r w:rsidRPr="00500374">
              <w:rPr>
                <w:sz w:val="12"/>
                <w:szCs w:val="12"/>
              </w:rPr>
              <w:t>Change of position in the classroom</w:t>
            </w:r>
          </w:p>
          <w:p w:rsidR="00500374" w:rsidRPr="00500374" w:rsidRDefault="00500374" w:rsidP="00500374">
            <w:pPr>
              <w:numPr>
                <w:ilvl w:val="0"/>
                <w:numId w:val="6"/>
              </w:numPr>
              <w:spacing w:after="0" w:line="240" w:lineRule="auto"/>
              <w:rPr>
                <w:sz w:val="12"/>
                <w:szCs w:val="12"/>
              </w:rPr>
            </w:pPr>
            <w:r w:rsidRPr="00500374">
              <w:rPr>
                <w:sz w:val="12"/>
                <w:szCs w:val="12"/>
              </w:rPr>
              <w:t xml:space="preserve">Re-do work </w:t>
            </w:r>
          </w:p>
          <w:p w:rsidR="00500374" w:rsidRPr="00500374" w:rsidRDefault="00500374" w:rsidP="00500374">
            <w:pPr>
              <w:numPr>
                <w:ilvl w:val="0"/>
                <w:numId w:val="6"/>
              </w:numPr>
              <w:spacing w:after="0" w:line="240" w:lineRule="auto"/>
              <w:rPr>
                <w:sz w:val="12"/>
                <w:szCs w:val="12"/>
              </w:rPr>
            </w:pPr>
            <w:r w:rsidRPr="00500374">
              <w:rPr>
                <w:sz w:val="12"/>
                <w:szCs w:val="12"/>
              </w:rPr>
              <w:t xml:space="preserve">Loss of privileges – e.g. part of </w:t>
            </w:r>
            <w:proofErr w:type="spellStart"/>
            <w:r w:rsidRPr="00500374">
              <w:rPr>
                <w:sz w:val="12"/>
                <w:szCs w:val="12"/>
              </w:rPr>
              <w:t>breaktime</w:t>
            </w:r>
            <w:proofErr w:type="spellEnd"/>
            <w:r w:rsidRPr="00500374">
              <w:rPr>
                <w:sz w:val="12"/>
                <w:szCs w:val="12"/>
              </w:rPr>
              <w:t>, lunchtime. This is individual for different children</w:t>
            </w:r>
          </w:p>
          <w:p w:rsidR="00500374" w:rsidRPr="00500374" w:rsidRDefault="00500374" w:rsidP="00500374">
            <w:pPr>
              <w:ind w:left="360"/>
              <w:rPr>
                <w:sz w:val="12"/>
                <w:szCs w:val="12"/>
              </w:rPr>
            </w:pPr>
          </w:p>
        </w:tc>
        <w:tc>
          <w:tcPr>
            <w:tcW w:w="2952" w:type="dxa"/>
            <w:vAlign w:val="center"/>
          </w:tcPr>
          <w:p w:rsidR="00500374" w:rsidRPr="00500374" w:rsidRDefault="00500374" w:rsidP="00500374">
            <w:pPr>
              <w:numPr>
                <w:ilvl w:val="0"/>
                <w:numId w:val="5"/>
              </w:numPr>
              <w:spacing w:after="0" w:line="240" w:lineRule="auto"/>
              <w:rPr>
                <w:sz w:val="12"/>
                <w:szCs w:val="12"/>
              </w:rPr>
            </w:pPr>
            <w:r w:rsidRPr="00500374">
              <w:rPr>
                <w:sz w:val="12"/>
                <w:szCs w:val="12"/>
              </w:rPr>
              <w:t xml:space="preserve">Own individual resources within the classroom (i.e. own table / individual timeline </w:t>
            </w:r>
            <w:proofErr w:type="spellStart"/>
            <w:r w:rsidRPr="00500374">
              <w:rPr>
                <w:sz w:val="12"/>
                <w:szCs w:val="12"/>
              </w:rPr>
              <w:t>etc</w:t>
            </w:r>
            <w:proofErr w:type="spellEnd"/>
            <w:r w:rsidRPr="00500374">
              <w:rPr>
                <w:sz w:val="12"/>
                <w:szCs w:val="12"/>
              </w:rPr>
              <w:t>)</w:t>
            </w:r>
          </w:p>
          <w:p w:rsidR="00500374" w:rsidRPr="00500374" w:rsidRDefault="00500374" w:rsidP="00500374">
            <w:pPr>
              <w:numPr>
                <w:ilvl w:val="0"/>
                <w:numId w:val="5"/>
              </w:numPr>
              <w:spacing w:after="0" w:line="240" w:lineRule="auto"/>
              <w:rPr>
                <w:sz w:val="12"/>
                <w:szCs w:val="12"/>
              </w:rPr>
            </w:pPr>
            <w:r w:rsidRPr="00500374">
              <w:rPr>
                <w:sz w:val="12"/>
                <w:szCs w:val="12"/>
              </w:rPr>
              <w:t>Parents MUST be informed</w:t>
            </w:r>
          </w:p>
          <w:p w:rsidR="00500374" w:rsidRPr="00500374" w:rsidRDefault="00500374" w:rsidP="00500374">
            <w:pPr>
              <w:numPr>
                <w:ilvl w:val="0"/>
                <w:numId w:val="5"/>
              </w:numPr>
              <w:spacing w:after="0" w:line="240" w:lineRule="auto"/>
              <w:rPr>
                <w:sz w:val="12"/>
                <w:szCs w:val="12"/>
              </w:rPr>
            </w:pPr>
            <w:r w:rsidRPr="00500374">
              <w:rPr>
                <w:sz w:val="12"/>
                <w:szCs w:val="12"/>
              </w:rPr>
              <w:t xml:space="preserve">Removal of privileges – loss of entire break time / no clubs / </w:t>
            </w:r>
          </w:p>
          <w:p w:rsidR="00500374" w:rsidRPr="00500374" w:rsidRDefault="00500374" w:rsidP="00500374">
            <w:pPr>
              <w:numPr>
                <w:ilvl w:val="0"/>
                <w:numId w:val="5"/>
              </w:numPr>
              <w:spacing w:after="0" w:line="240" w:lineRule="auto"/>
              <w:rPr>
                <w:sz w:val="12"/>
                <w:szCs w:val="12"/>
              </w:rPr>
            </w:pPr>
            <w:r w:rsidRPr="00500374">
              <w:rPr>
                <w:sz w:val="12"/>
                <w:szCs w:val="12"/>
              </w:rPr>
              <w:t xml:space="preserve">Roots and fruits completed / anxiety mapping </w:t>
            </w:r>
          </w:p>
          <w:p w:rsidR="00500374" w:rsidRPr="00500374" w:rsidRDefault="00500374" w:rsidP="00500374">
            <w:pPr>
              <w:numPr>
                <w:ilvl w:val="0"/>
                <w:numId w:val="5"/>
              </w:numPr>
              <w:spacing w:after="0" w:line="240" w:lineRule="auto"/>
              <w:rPr>
                <w:sz w:val="12"/>
                <w:szCs w:val="12"/>
              </w:rPr>
            </w:pPr>
            <w:r w:rsidRPr="00500374">
              <w:rPr>
                <w:sz w:val="12"/>
                <w:szCs w:val="12"/>
              </w:rPr>
              <w:t>Removal from classroom</w:t>
            </w:r>
          </w:p>
          <w:p w:rsidR="00500374" w:rsidRPr="00500374" w:rsidRDefault="00500374" w:rsidP="00500374">
            <w:pPr>
              <w:numPr>
                <w:ilvl w:val="0"/>
                <w:numId w:val="5"/>
              </w:numPr>
              <w:spacing w:after="0" w:line="240" w:lineRule="auto"/>
              <w:rPr>
                <w:sz w:val="12"/>
                <w:szCs w:val="12"/>
              </w:rPr>
            </w:pPr>
            <w:r w:rsidRPr="00500374">
              <w:rPr>
                <w:sz w:val="12"/>
                <w:szCs w:val="12"/>
              </w:rPr>
              <w:t>Individual space to calm down</w:t>
            </w:r>
          </w:p>
          <w:p w:rsidR="00500374" w:rsidRPr="00500374" w:rsidRDefault="00500374" w:rsidP="00500374">
            <w:pPr>
              <w:numPr>
                <w:ilvl w:val="0"/>
                <w:numId w:val="5"/>
              </w:numPr>
              <w:spacing w:after="0" w:line="240" w:lineRule="auto"/>
              <w:rPr>
                <w:sz w:val="12"/>
                <w:szCs w:val="12"/>
              </w:rPr>
            </w:pPr>
            <w:r w:rsidRPr="00500374">
              <w:rPr>
                <w:sz w:val="12"/>
                <w:szCs w:val="12"/>
              </w:rPr>
              <w:t xml:space="preserve">Working restoratively – mediation between children </w:t>
            </w:r>
          </w:p>
          <w:p w:rsidR="00500374" w:rsidRPr="00500374" w:rsidRDefault="00500374" w:rsidP="00500374">
            <w:pPr>
              <w:numPr>
                <w:ilvl w:val="0"/>
                <w:numId w:val="5"/>
              </w:numPr>
              <w:spacing w:after="0" w:line="240" w:lineRule="auto"/>
              <w:rPr>
                <w:sz w:val="12"/>
                <w:szCs w:val="12"/>
              </w:rPr>
            </w:pPr>
            <w:r w:rsidRPr="00500374">
              <w:rPr>
                <w:sz w:val="12"/>
                <w:szCs w:val="12"/>
              </w:rPr>
              <w:lastRenderedPageBreak/>
              <w:t>Possible referral to pastoral support team for 1:1 support</w:t>
            </w:r>
          </w:p>
        </w:tc>
        <w:tc>
          <w:tcPr>
            <w:tcW w:w="2952" w:type="dxa"/>
            <w:vAlign w:val="center"/>
          </w:tcPr>
          <w:p w:rsidR="00500374" w:rsidRPr="00500374" w:rsidRDefault="00500374" w:rsidP="00500374">
            <w:pPr>
              <w:numPr>
                <w:ilvl w:val="0"/>
                <w:numId w:val="6"/>
              </w:numPr>
              <w:spacing w:after="0" w:line="240" w:lineRule="auto"/>
              <w:rPr>
                <w:sz w:val="12"/>
                <w:szCs w:val="12"/>
              </w:rPr>
            </w:pPr>
            <w:r w:rsidRPr="00500374">
              <w:rPr>
                <w:sz w:val="12"/>
                <w:szCs w:val="12"/>
              </w:rPr>
              <w:lastRenderedPageBreak/>
              <w:t xml:space="preserve">Referral to external agencies in liaison with the </w:t>
            </w:r>
            <w:proofErr w:type="spellStart"/>
            <w:r w:rsidRPr="00500374">
              <w:rPr>
                <w:sz w:val="12"/>
                <w:szCs w:val="12"/>
              </w:rPr>
              <w:t>SENCo</w:t>
            </w:r>
            <w:proofErr w:type="spellEnd"/>
          </w:p>
          <w:p w:rsidR="00500374" w:rsidRPr="00500374" w:rsidRDefault="00500374" w:rsidP="00500374">
            <w:pPr>
              <w:numPr>
                <w:ilvl w:val="0"/>
                <w:numId w:val="6"/>
              </w:numPr>
              <w:spacing w:after="0" w:line="240" w:lineRule="auto"/>
              <w:rPr>
                <w:sz w:val="12"/>
                <w:szCs w:val="12"/>
              </w:rPr>
            </w:pPr>
            <w:r w:rsidRPr="00500374">
              <w:rPr>
                <w:sz w:val="12"/>
                <w:szCs w:val="12"/>
              </w:rPr>
              <w:t>Formal meeting with parents</w:t>
            </w:r>
          </w:p>
          <w:p w:rsidR="00500374" w:rsidRPr="00500374" w:rsidRDefault="00500374" w:rsidP="00500374">
            <w:pPr>
              <w:numPr>
                <w:ilvl w:val="0"/>
                <w:numId w:val="6"/>
              </w:numPr>
              <w:spacing w:after="0" w:line="240" w:lineRule="auto"/>
              <w:rPr>
                <w:sz w:val="12"/>
                <w:szCs w:val="12"/>
              </w:rPr>
            </w:pPr>
            <w:r w:rsidRPr="00500374">
              <w:rPr>
                <w:sz w:val="12"/>
                <w:szCs w:val="12"/>
              </w:rPr>
              <w:t xml:space="preserve">Internal exclusions </w:t>
            </w:r>
          </w:p>
          <w:p w:rsidR="00500374" w:rsidRPr="00500374" w:rsidRDefault="00500374" w:rsidP="00500374">
            <w:pPr>
              <w:numPr>
                <w:ilvl w:val="0"/>
                <w:numId w:val="6"/>
              </w:numPr>
              <w:spacing w:after="0" w:line="240" w:lineRule="auto"/>
              <w:rPr>
                <w:sz w:val="12"/>
                <w:szCs w:val="12"/>
              </w:rPr>
            </w:pPr>
            <w:r w:rsidRPr="00500374">
              <w:rPr>
                <w:sz w:val="12"/>
                <w:szCs w:val="12"/>
              </w:rPr>
              <w:t>No trips / parental supervision for trips</w:t>
            </w:r>
          </w:p>
          <w:p w:rsidR="00500374" w:rsidRPr="00500374" w:rsidRDefault="00500374" w:rsidP="00500374">
            <w:pPr>
              <w:numPr>
                <w:ilvl w:val="0"/>
                <w:numId w:val="6"/>
              </w:numPr>
              <w:spacing w:after="0" w:line="240" w:lineRule="auto"/>
              <w:rPr>
                <w:sz w:val="12"/>
                <w:szCs w:val="12"/>
              </w:rPr>
            </w:pPr>
            <w:r w:rsidRPr="00500374">
              <w:rPr>
                <w:sz w:val="12"/>
                <w:szCs w:val="12"/>
              </w:rPr>
              <w:t>Individual risk management plan completed with someone from SLT and inclusion team</w:t>
            </w:r>
          </w:p>
          <w:p w:rsidR="00500374" w:rsidRPr="00500374" w:rsidRDefault="00500374" w:rsidP="00500374">
            <w:pPr>
              <w:numPr>
                <w:ilvl w:val="0"/>
                <w:numId w:val="6"/>
              </w:numPr>
              <w:spacing w:after="0" w:line="240" w:lineRule="auto"/>
              <w:rPr>
                <w:sz w:val="12"/>
                <w:szCs w:val="12"/>
              </w:rPr>
            </w:pPr>
            <w:r w:rsidRPr="00500374">
              <w:rPr>
                <w:sz w:val="12"/>
                <w:szCs w:val="12"/>
              </w:rPr>
              <w:t xml:space="preserve">Safety and support plan completed </w:t>
            </w:r>
          </w:p>
          <w:p w:rsidR="00500374" w:rsidRPr="00500374" w:rsidRDefault="00500374" w:rsidP="00500374">
            <w:pPr>
              <w:numPr>
                <w:ilvl w:val="0"/>
                <w:numId w:val="6"/>
              </w:numPr>
              <w:spacing w:after="0" w:line="240" w:lineRule="auto"/>
              <w:rPr>
                <w:sz w:val="12"/>
                <w:szCs w:val="12"/>
              </w:rPr>
            </w:pPr>
            <w:r w:rsidRPr="00500374">
              <w:rPr>
                <w:sz w:val="12"/>
                <w:szCs w:val="12"/>
              </w:rPr>
              <w:t>Changes to curriculum / timetable</w:t>
            </w:r>
          </w:p>
          <w:p w:rsidR="00500374" w:rsidRPr="00500374" w:rsidRDefault="00500374" w:rsidP="00500374">
            <w:pPr>
              <w:numPr>
                <w:ilvl w:val="0"/>
                <w:numId w:val="6"/>
              </w:numPr>
              <w:spacing w:after="0" w:line="240" w:lineRule="auto"/>
              <w:rPr>
                <w:sz w:val="12"/>
                <w:szCs w:val="12"/>
              </w:rPr>
            </w:pPr>
            <w:r w:rsidRPr="00500374">
              <w:rPr>
                <w:sz w:val="12"/>
                <w:szCs w:val="12"/>
              </w:rPr>
              <w:t xml:space="preserve">Possible part-timetable </w:t>
            </w:r>
          </w:p>
          <w:p w:rsidR="00500374" w:rsidRPr="00500374" w:rsidRDefault="00500374" w:rsidP="00500374">
            <w:pPr>
              <w:numPr>
                <w:ilvl w:val="0"/>
                <w:numId w:val="6"/>
              </w:numPr>
              <w:spacing w:after="0" w:line="240" w:lineRule="auto"/>
              <w:rPr>
                <w:sz w:val="12"/>
                <w:szCs w:val="12"/>
              </w:rPr>
            </w:pPr>
            <w:r w:rsidRPr="00500374">
              <w:rPr>
                <w:sz w:val="12"/>
                <w:szCs w:val="12"/>
              </w:rPr>
              <w:t>Possible increased adult support</w:t>
            </w:r>
          </w:p>
          <w:p w:rsidR="00500374" w:rsidRPr="00500374" w:rsidRDefault="00500374" w:rsidP="00500374">
            <w:pPr>
              <w:numPr>
                <w:ilvl w:val="0"/>
                <w:numId w:val="6"/>
              </w:numPr>
              <w:spacing w:after="0" w:line="240" w:lineRule="auto"/>
              <w:rPr>
                <w:sz w:val="12"/>
                <w:szCs w:val="12"/>
              </w:rPr>
            </w:pPr>
            <w:r w:rsidRPr="00500374">
              <w:rPr>
                <w:sz w:val="12"/>
                <w:szCs w:val="12"/>
              </w:rPr>
              <w:lastRenderedPageBreak/>
              <w:t>Structured lunchtime</w:t>
            </w:r>
          </w:p>
        </w:tc>
        <w:tc>
          <w:tcPr>
            <w:tcW w:w="2952" w:type="dxa"/>
            <w:vAlign w:val="center"/>
          </w:tcPr>
          <w:p w:rsidR="00500374" w:rsidRDefault="00500374" w:rsidP="00500374">
            <w:pPr>
              <w:numPr>
                <w:ilvl w:val="0"/>
                <w:numId w:val="5"/>
              </w:numPr>
              <w:spacing w:after="0" w:line="240" w:lineRule="auto"/>
              <w:rPr>
                <w:rFonts w:ascii="Optimum" w:hAnsi="Optimum"/>
                <w:sz w:val="12"/>
                <w:szCs w:val="12"/>
              </w:rPr>
            </w:pPr>
            <w:r>
              <w:rPr>
                <w:rFonts w:ascii="Optimum" w:hAnsi="Optimum"/>
                <w:sz w:val="12"/>
                <w:szCs w:val="12"/>
              </w:rPr>
              <w:lastRenderedPageBreak/>
              <w:t>External exclusions – fixed term or permanent</w:t>
            </w:r>
          </w:p>
          <w:p w:rsidR="00500374" w:rsidRDefault="00500374" w:rsidP="00500374">
            <w:pPr>
              <w:numPr>
                <w:ilvl w:val="0"/>
                <w:numId w:val="5"/>
              </w:numPr>
              <w:spacing w:after="0" w:line="240" w:lineRule="auto"/>
              <w:rPr>
                <w:rFonts w:ascii="Optimum" w:hAnsi="Optimum"/>
                <w:sz w:val="12"/>
                <w:szCs w:val="12"/>
              </w:rPr>
            </w:pPr>
            <w:r>
              <w:rPr>
                <w:rFonts w:ascii="Optimum" w:hAnsi="Optimum"/>
                <w:sz w:val="12"/>
                <w:szCs w:val="12"/>
              </w:rPr>
              <w:t>Pastoral support plan completed</w:t>
            </w:r>
          </w:p>
          <w:p w:rsidR="00500374" w:rsidRDefault="00500374" w:rsidP="00500374">
            <w:pPr>
              <w:numPr>
                <w:ilvl w:val="0"/>
                <w:numId w:val="5"/>
              </w:numPr>
              <w:spacing w:after="0" w:line="240" w:lineRule="auto"/>
              <w:rPr>
                <w:rFonts w:ascii="Optimum" w:hAnsi="Optimum"/>
                <w:sz w:val="12"/>
                <w:szCs w:val="12"/>
              </w:rPr>
            </w:pPr>
            <w:proofErr w:type="spellStart"/>
            <w:r>
              <w:rPr>
                <w:rFonts w:ascii="Optimum" w:hAnsi="Optimum"/>
                <w:sz w:val="12"/>
                <w:szCs w:val="12"/>
              </w:rPr>
              <w:t>Headteacher</w:t>
            </w:r>
            <w:proofErr w:type="spellEnd"/>
            <w:r>
              <w:rPr>
                <w:rFonts w:ascii="Optimum" w:hAnsi="Optimum"/>
                <w:sz w:val="12"/>
                <w:szCs w:val="12"/>
              </w:rPr>
              <w:t xml:space="preserve"> meeting with parents</w:t>
            </w:r>
          </w:p>
          <w:p w:rsidR="00500374" w:rsidRPr="00250A94" w:rsidRDefault="00500374" w:rsidP="00500374">
            <w:pPr>
              <w:numPr>
                <w:ilvl w:val="0"/>
                <w:numId w:val="5"/>
              </w:numPr>
              <w:spacing w:after="0" w:line="240" w:lineRule="auto"/>
              <w:rPr>
                <w:rFonts w:ascii="Optimum" w:hAnsi="Optimum"/>
                <w:sz w:val="12"/>
                <w:szCs w:val="12"/>
              </w:rPr>
            </w:pPr>
            <w:r>
              <w:rPr>
                <w:rFonts w:ascii="Optimum" w:hAnsi="Optimum"/>
                <w:sz w:val="12"/>
                <w:szCs w:val="12"/>
              </w:rPr>
              <w:t>Formal recording with Herts CC</w:t>
            </w:r>
          </w:p>
        </w:tc>
      </w:tr>
      <w:tr w:rsidR="00500374" w:rsidRPr="00250A94" w:rsidTr="00500374">
        <w:trPr>
          <w:cantSplit/>
          <w:trHeight w:val="280"/>
        </w:trPr>
        <w:tc>
          <w:tcPr>
            <w:tcW w:w="468" w:type="dxa"/>
          </w:tcPr>
          <w:p w:rsidR="00500374" w:rsidRPr="00500374" w:rsidRDefault="00500374" w:rsidP="00500374">
            <w:pPr>
              <w:rPr>
                <w:sz w:val="16"/>
                <w:szCs w:val="16"/>
              </w:rPr>
            </w:pPr>
          </w:p>
        </w:tc>
        <w:tc>
          <w:tcPr>
            <w:tcW w:w="360" w:type="dxa"/>
            <w:textDirection w:val="btLr"/>
          </w:tcPr>
          <w:p w:rsidR="00500374" w:rsidRPr="00500374" w:rsidRDefault="00500374" w:rsidP="00500374">
            <w:pPr>
              <w:ind w:left="113" w:right="113"/>
              <w:rPr>
                <w:b/>
                <w:sz w:val="12"/>
                <w:szCs w:val="16"/>
              </w:rPr>
            </w:pPr>
          </w:p>
        </w:tc>
        <w:tc>
          <w:tcPr>
            <w:tcW w:w="14760" w:type="dxa"/>
            <w:gridSpan w:val="5"/>
            <w:vAlign w:val="center"/>
          </w:tcPr>
          <w:p w:rsidR="00500374" w:rsidRPr="00500374" w:rsidRDefault="00500374" w:rsidP="00500374">
            <w:pPr>
              <w:jc w:val="center"/>
              <w:rPr>
                <w:b/>
                <w:i/>
                <w:sz w:val="12"/>
                <w:szCs w:val="12"/>
              </w:rPr>
            </w:pPr>
            <w:r w:rsidRPr="00500374">
              <w:rPr>
                <w:b/>
                <w:i/>
                <w:sz w:val="12"/>
                <w:szCs w:val="12"/>
              </w:rPr>
              <w:t xml:space="preserve">Reflect, repair, restore should be complete for all behaviour choices. Consequences should be decided with children during reflective discussions after de-escalation. </w:t>
            </w:r>
          </w:p>
        </w:tc>
      </w:tr>
    </w:tbl>
    <w:p w:rsidR="00500374" w:rsidRPr="002A607B" w:rsidRDefault="00500374" w:rsidP="002A607B">
      <w:pPr>
        <w:jc w:val="center"/>
        <w:rPr>
          <w:b/>
          <w:u w:val="single"/>
        </w:rPr>
      </w:pPr>
    </w:p>
    <w:sectPr w:rsidR="00500374" w:rsidRPr="002A607B" w:rsidSect="002A607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E0" w:rsidRDefault="00E539E0" w:rsidP="00E539E0">
      <w:pPr>
        <w:spacing w:after="0" w:line="240" w:lineRule="auto"/>
      </w:pPr>
      <w:r>
        <w:separator/>
      </w:r>
    </w:p>
  </w:endnote>
  <w:endnote w:type="continuationSeparator" w:id="0">
    <w:p w:rsidR="00E539E0" w:rsidRDefault="00E539E0" w:rsidP="00E53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HfW precursive bold">
    <w:altName w:val="Courier New"/>
    <w:charset w:val="00"/>
    <w:family w:val="auto"/>
    <w:pitch w:val="variable"/>
    <w:sig w:usb0="00000003" w:usb1="00000000" w:usb2="00000000" w:usb3="00000000" w:csb0="00000001" w:csb1="00000000"/>
  </w:font>
  <w:font w:name="Optimum">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E0" w:rsidRDefault="00E539E0">
    <w:pPr>
      <w:pStyle w:val="Footer"/>
    </w:pPr>
    <w:r>
      <w:t>Longmeadow Behaviour Policy</w:t>
    </w:r>
  </w:p>
  <w:p w:rsidR="00E539E0" w:rsidRDefault="00E539E0">
    <w:pPr>
      <w:pStyle w:val="Footer"/>
    </w:pPr>
    <w:r>
      <w:fldChar w:fldCharType="begin"/>
    </w:r>
    <w:r>
      <w:instrText xml:space="preserve"> DATE \@ "MMMM yy" </w:instrText>
    </w:r>
    <w:r>
      <w:fldChar w:fldCharType="separate"/>
    </w:r>
    <w:r w:rsidR="00500374">
      <w:rPr>
        <w:noProof/>
      </w:rPr>
      <w:t>October 17</w:t>
    </w:r>
    <w:r>
      <w:fldChar w:fldCharType="end"/>
    </w:r>
  </w:p>
  <w:p w:rsidR="00E539E0" w:rsidRDefault="00E539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E0" w:rsidRDefault="00E539E0" w:rsidP="00E539E0">
      <w:pPr>
        <w:spacing w:after="0" w:line="240" w:lineRule="auto"/>
      </w:pPr>
      <w:r>
        <w:separator/>
      </w:r>
    </w:p>
  </w:footnote>
  <w:footnote w:type="continuationSeparator" w:id="0">
    <w:p w:rsidR="00E539E0" w:rsidRDefault="00E539E0" w:rsidP="00E539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124B"/>
    <w:multiLevelType w:val="hybridMultilevel"/>
    <w:tmpl w:val="780AA93C"/>
    <w:lvl w:ilvl="0" w:tplc="A18A9E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474C8B"/>
    <w:multiLevelType w:val="hybridMultilevel"/>
    <w:tmpl w:val="48E4E652"/>
    <w:lvl w:ilvl="0" w:tplc="A18A9EF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57C3B22"/>
    <w:multiLevelType w:val="hybridMultilevel"/>
    <w:tmpl w:val="A878856A"/>
    <w:lvl w:ilvl="0" w:tplc="25CA1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7730E"/>
    <w:multiLevelType w:val="hybridMultilevel"/>
    <w:tmpl w:val="888E3CA6"/>
    <w:lvl w:ilvl="0" w:tplc="25CA1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9615B"/>
    <w:multiLevelType w:val="hybridMultilevel"/>
    <w:tmpl w:val="CC662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277766"/>
    <w:multiLevelType w:val="hybridMultilevel"/>
    <w:tmpl w:val="5EBCB1C2"/>
    <w:lvl w:ilvl="0" w:tplc="25CA149E">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142010"/>
    <w:multiLevelType w:val="hybridMultilevel"/>
    <w:tmpl w:val="4792F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E0"/>
    <w:rsid w:val="00207161"/>
    <w:rsid w:val="002A607B"/>
    <w:rsid w:val="002C07B8"/>
    <w:rsid w:val="003C70A5"/>
    <w:rsid w:val="003F70D5"/>
    <w:rsid w:val="004A1F45"/>
    <w:rsid w:val="00500374"/>
    <w:rsid w:val="00760DCB"/>
    <w:rsid w:val="008355E1"/>
    <w:rsid w:val="00A20B91"/>
    <w:rsid w:val="00E5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C476"/>
  <w15:docId w15:val="{9CB4C50A-BB1F-4F74-887D-91202450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9E0"/>
  </w:style>
  <w:style w:type="paragraph" w:styleId="Footer">
    <w:name w:val="footer"/>
    <w:basedOn w:val="Normal"/>
    <w:link w:val="FooterChar"/>
    <w:uiPriority w:val="99"/>
    <w:unhideWhenUsed/>
    <w:rsid w:val="00E53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9E0"/>
  </w:style>
  <w:style w:type="paragraph" w:styleId="BalloonText">
    <w:name w:val="Balloon Text"/>
    <w:basedOn w:val="Normal"/>
    <w:link w:val="BalloonTextChar"/>
    <w:uiPriority w:val="99"/>
    <w:semiHidden/>
    <w:unhideWhenUsed/>
    <w:rsid w:val="00E53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9E0"/>
    <w:rPr>
      <w:rFonts w:ascii="Tahoma" w:hAnsi="Tahoma" w:cs="Tahoma"/>
      <w:sz w:val="16"/>
      <w:szCs w:val="16"/>
    </w:rPr>
  </w:style>
  <w:style w:type="paragraph" w:styleId="ListParagraph">
    <w:name w:val="List Paragraph"/>
    <w:basedOn w:val="Normal"/>
    <w:uiPriority w:val="34"/>
    <w:qFormat/>
    <w:rsid w:val="00E539E0"/>
    <w:pPr>
      <w:ind w:left="720"/>
      <w:contextualSpacing/>
    </w:pPr>
  </w:style>
  <w:style w:type="paragraph" w:styleId="BodyText">
    <w:name w:val="Body Text"/>
    <w:basedOn w:val="Normal"/>
    <w:link w:val="BodyTextChar"/>
    <w:rsid w:val="00E539E0"/>
    <w:pPr>
      <w:spacing w:after="0" w:line="240" w:lineRule="auto"/>
    </w:pPr>
    <w:rPr>
      <w:rFonts w:ascii="Tahoma" w:eastAsia="Times New Roman" w:hAnsi="Tahoma" w:cs="Tahoma"/>
      <w:szCs w:val="20"/>
    </w:rPr>
  </w:style>
  <w:style w:type="character" w:customStyle="1" w:styleId="BodyTextChar">
    <w:name w:val="Body Text Char"/>
    <w:basedOn w:val="DefaultParagraphFont"/>
    <w:link w:val="BodyText"/>
    <w:rsid w:val="00E539E0"/>
    <w:rPr>
      <w:rFonts w:ascii="Tahoma" w:eastAsia="Times New Roman"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rid.org.uk/info/welfare/exclusions.shtml" TargetMode="External"/><Relationship Id="rId5" Type="http://schemas.openxmlformats.org/officeDocument/2006/relationships/webSettings" Target="webSettings.xml"/><Relationship Id="rId10" Type="http://schemas.openxmlformats.org/officeDocument/2006/relationships/image" Target="http://static.graphemica.com/glyphs/i500s/000/012/530/original/2195-500x500.png?127533131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08BA6-6437-4094-A272-698ACD100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2022</Words>
  <Characters>11528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Head</cp:lastModifiedBy>
  <cp:revision>3</cp:revision>
  <dcterms:created xsi:type="dcterms:W3CDTF">2017-09-20T07:05:00Z</dcterms:created>
  <dcterms:modified xsi:type="dcterms:W3CDTF">2017-10-03T11:47:00Z</dcterms:modified>
</cp:coreProperties>
</file>